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BF1A" w14:textId="77777777" w:rsidR="00E2017D" w:rsidRDefault="00E2017D" w:rsidP="00E2017D"/>
    <w:p w14:paraId="34680A15" w14:textId="77777777" w:rsidR="00FF6516" w:rsidRDefault="00FF6516" w:rsidP="00E2017D"/>
    <w:p w14:paraId="1657A5F7" w14:textId="77777777" w:rsidR="00161E7C" w:rsidRDefault="00161E7C" w:rsidP="00E2017D"/>
    <w:p w14:paraId="3B86C282" w14:textId="77777777" w:rsidR="00E2017D" w:rsidRDefault="00E2017D" w:rsidP="00E2017D"/>
    <w:p w14:paraId="3BE0BD88" w14:textId="77777777" w:rsidR="00E2017D" w:rsidRDefault="00E2017D" w:rsidP="00E2017D"/>
    <w:p w14:paraId="5888E3CE" w14:textId="77777777" w:rsidR="00E2017D" w:rsidRDefault="00E2017D" w:rsidP="00E2017D"/>
    <w:p w14:paraId="16983F7D" w14:textId="77777777" w:rsidR="00E2017D" w:rsidRDefault="00E2017D" w:rsidP="00E2017D"/>
    <w:p w14:paraId="38ADE9E7" w14:textId="0F047D86" w:rsidR="00A43E2D" w:rsidRPr="00B01359" w:rsidRDefault="00A43E2D" w:rsidP="00E2017D">
      <w:pPr>
        <w:rPr>
          <w:rFonts w:ascii="Gill Sans" w:hAnsi="Gill Sans"/>
          <w:i/>
          <w:caps/>
          <w:color w:val="4F6228"/>
          <w:sz w:val="52"/>
        </w:rPr>
      </w:pPr>
      <w:r w:rsidRPr="00B01359">
        <w:rPr>
          <w:rFonts w:ascii="Gill Sans" w:hAnsi="Gill Sans"/>
          <w:i/>
          <w:caps/>
          <w:color w:val="4F6228"/>
          <w:sz w:val="52"/>
        </w:rPr>
        <w:t>accessible island: tasmania’s disability framework for action 2018-2021</w:t>
      </w:r>
    </w:p>
    <w:p w14:paraId="74630160" w14:textId="77C76D02" w:rsidR="00A43E2D" w:rsidRDefault="00A43E2D" w:rsidP="00E2017D">
      <w:pPr>
        <w:rPr>
          <w:rFonts w:ascii="Gill Sans" w:hAnsi="Gill Sans"/>
          <w:caps/>
          <w:color w:val="4F6228"/>
          <w:sz w:val="52"/>
        </w:rPr>
      </w:pPr>
      <w:r>
        <w:rPr>
          <w:rFonts w:ascii="Gill Sans" w:hAnsi="Gill Sans"/>
          <w:caps/>
          <w:color w:val="4F6228"/>
          <w:sz w:val="52"/>
        </w:rPr>
        <w:t xml:space="preserve"> </w:t>
      </w:r>
    </w:p>
    <w:p w14:paraId="45A0FBA3" w14:textId="3836D76A" w:rsidR="00E2017D" w:rsidRDefault="00E2017D" w:rsidP="00E2017D">
      <w:pPr>
        <w:rPr>
          <w:rFonts w:ascii="Gill Sans" w:hAnsi="Gill Sans"/>
          <w:caps/>
          <w:color w:val="4F6228"/>
          <w:sz w:val="52"/>
        </w:rPr>
      </w:pPr>
      <w:r>
        <w:rPr>
          <w:rFonts w:ascii="Gill Sans" w:hAnsi="Gill Sans"/>
          <w:caps/>
          <w:color w:val="4F6228"/>
          <w:sz w:val="52"/>
        </w:rPr>
        <w:t xml:space="preserve">disability </w:t>
      </w:r>
      <w:r w:rsidR="00313206">
        <w:rPr>
          <w:rFonts w:ascii="Gill Sans" w:hAnsi="Gill Sans"/>
          <w:caps/>
          <w:color w:val="4F6228"/>
          <w:sz w:val="52"/>
        </w:rPr>
        <w:t xml:space="preserve">aCtion </w:t>
      </w:r>
      <w:r>
        <w:rPr>
          <w:rFonts w:ascii="Gill Sans" w:hAnsi="Gill Sans"/>
          <w:caps/>
          <w:color w:val="4F6228"/>
          <w:sz w:val="52"/>
        </w:rPr>
        <w:t xml:space="preserve">plan </w:t>
      </w:r>
      <w:r w:rsidR="00313206">
        <w:rPr>
          <w:rFonts w:ascii="Gill Sans" w:hAnsi="Gill Sans"/>
          <w:caps/>
          <w:color w:val="4F6228"/>
          <w:sz w:val="52"/>
        </w:rPr>
        <w:t>201</w:t>
      </w:r>
      <w:r w:rsidR="00183440">
        <w:rPr>
          <w:rFonts w:ascii="Gill Sans" w:hAnsi="Gill Sans"/>
          <w:caps/>
          <w:color w:val="4F6228"/>
          <w:sz w:val="52"/>
        </w:rPr>
        <w:t>8-</w:t>
      </w:r>
      <w:r w:rsidR="00391C2D">
        <w:rPr>
          <w:rFonts w:ascii="Gill Sans" w:hAnsi="Gill Sans"/>
          <w:caps/>
          <w:color w:val="4F6228"/>
          <w:sz w:val="52"/>
        </w:rPr>
        <w:t>20</w:t>
      </w:r>
      <w:r w:rsidR="00183440">
        <w:rPr>
          <w:rFonts w:ascii="Gill Sans" w:hAnsi="Gill Sans"/>
          <w:caps/>
          <w:color w:val="4F6228"/>
          <w:sz w:val="52"/>
        </w:rPr>
        <w:t>21</w:t>
      </w:r>
    </w:p>
    <w:p w14:paraId="2AF2C8AA" w14:textId="77777777" w:rsidR="00A43E2D" w:rsidRDefault="00A43E2D" w:rsidP="00E2017D">
      <w:pPr>
        <w:rPr>
          <w:rFonts w:ascii="Gill Sans" w:hAnsi="Gill Sans"/>
          <w:caps/>
          <w:color w:val="4F6228"/>
          <w:sz w:val="52"/>
        </w:rPr>
      </w:pPr>
    </w:p>
    <w:p w14:paraId="4BE26CC3" w14:textId="3927891E" w:rsidR="0049608E" w:rsidRPr="00B01359" w:rsidRDefault="00A97D71" w:rsidP="0049608E">
      <w:pPr>
        <w:rPr>
          <w:rFonts w:ascii="Gill Sans" w:hAnsi="Gill Sans"/>
          <w:caps/>
          <w:sz w:val="44"/>
          <w:szCs w:val="44"/>
        </w:rPr>
      </w:pPr>
      <w:r>
        <w:rPr>
          <w:rFonts w:ascii="Gill Sans" w:hAnsi="Gill Sans"/>
          <w:caps/>
          <w:sz w:val="44"/>
          <w:szCs w:val="44"/>
        </w:rPr>
        <w:t>TasTAFE</w:t>
      </w:r>
    </w:p>
    <w:p w14:paraId="487358CB" w14:textId="55DF61D2" w:rsidR="00E2017D" w:rsidRDefault="00503EBE" w:rsidP="00E2017D">
      <w:pPr>
        <w:rPr>
          <w:rFonts w:ascii="Gill Sans" w:hAnsi="Gill Sans"/>
          <w:caps/>
          <w:color w:val="348ADC"/>
          <w:sz w:val="32"/>
        </w:rPr>
      </w:pPr>
      <w:r>
        <w:rPr>
          <w:rFonts w:ascii="Gill Sans" w:hAnsi="Gill Sans"/>
          <w:caps/>
          <w:color w:val="348ADC"/>
          <w:sz w:val="32"/>
        </w:rPr>
        <w:t>MAY</w:t>
      </w:r>
      <w:r w:rsidR="00AE7C49">
        <w:rPr>
          <w:rFonts w:ascii="Gill Sans" w:hAnsi="Gill Sans"/>
          <w:caps/>
          <w:color w:val="348ADC"/>
          <w:sz w:val="32"/>
        </w:rPr>
        <w:t xml:space="preserve"> </w:t>
      </w:r>
      <w:r w:rsidR="008406D1">
        <w:rPr>
          <w:rFonts w:ascii="Gill Sans" w:hAnsi="Gill Sans"/>
          <w:caps/>
          <w:color w:val="348ADC"/>
          <w:sz w:val="32"/>
        </w:rPr>
        <w:t>201</w:t>
      </w:r>
      <w:r w:rsidR="00183440">
        <w:rPr>
          <w:rFonts w:ascii="Gill Sans" w:hAnsi="Gill Sans"/>
          <w:caps/>
          <w:color w:val="348ADC"/>
          <w:sz w:val="32"/>
        </w:rPr>
        <w:t>8</w:t>
      </w:r>
    </w:p>
    <w:p w14:paraId="0C22496D" w14:textId="7CDEA644" w:rsidR="00E2017D" w:rsidRPr="00183440" w:rsidRDefault="009D5819" w:rsidP="00183440">
      <w:pPr>
        <w:rPr>
          <w:rFonts w:ascii="Gill Sans" w:hAnsi="Gill Sans"/>
          <w:caps/>
          <w:color w:val="348ADC"/>
          <w:sz w:val="32"/>
        </w:rPr>
        <w:sectPr w:rsidR="00E2017D" w:rsidRPr="00183440" w:rsidSect="00246273">
          <w:footerReference w:type="default" r:id="rId9"/>
          <w:footerReference w:type="first" r:id="rId10"/>
          <w:pgSz w:w="11899" w:h="16838"/>
          <w:pgMar w:top="1702" w:right="700" w:bottom="2268" w:left="851" w:header="708" w:footer="1432" w:gutter="0"/>
          <w:cols w:space="720"/>
          <w:titlePg/>
          <w:docGrid w:linePitch="326"/>
        </w:sectPr>
      </w:pPr>
      <w:r>
        <w:rPr>
          <w:rFonts w:ascii="Gill Sans" w:hAnsi="Gill Sans"/>
          <w:caps/>
          <w:color w:val="348ADC"/>
          <w:sz w:val="32"/>
        </w:rPr>
        <w:t xml:space="preserve">version </w:t>
      </w:r>
      <w:r w:rsidR="006056C5">
        <w:rPr>
          <w:rFonts w:ascii="Gill Sans" w:hAnsi="Gill Sans"/>
          <w:caps/>
          <w:color w:val="348ADC"/>
          <w:sz w:val="32"/>
        </w:rPr>
        <w:t>0.1</w:t>
      </w:r>
    </w:p>
    <w:p w14:paraId="70AA8B79" w14:textId="77777777" w:rsidR="00391C2D" w:rsidRPr="00022833" w:rsidRDefault="00E2017D" w:rsidP="00246273">
      <w:pPr>
        <w:pStyle w:val="HeadingOne"/>
        <w:spacing w:after="240"/>
        <w:rPr>
          <w:rFonts w:ascii="Arial" w:hAnsi="Arial" w:cs="Arial"/>
        </w:rPr>
      </w:pPr>
      <w:bookmarkStart w:id="0" w:name="_Toc245612864"/>
      <w:bookmarkStart w:id="1" w:name="_Toc245609494"/>
      <w:bookmarkStart w:id="2" w:name="_Toc364520464"/>
      <w:bookmarkStart w:id="3" w:name="_Toc364691328"/>
      <w:bookmarkStart w:id="4" w:name="_Toc366237054"/>
      <w:bookmarkStart w:id="5" w:name="_Toc366237540"/>
      <w:bookmarkStart w:id="6" w:name="_Toc366242194"/>
      <w:bookmarkStart w:id="7" w:name="_Toc366242320"/>
      <w:bookmarkStart w:id="8" w:name="_Toc369790125"/>
      <w:bookmarkStart w:id="9" w:name="_Toc369795956"/>
      <w:bookmarkStart w:id="10" w:name="_Toc369796179"/>
      <w:bookmarkStart w:id="11" w:name="_Toc391983927"/>
      <w:bookmarkStart w:id="12" w:name="_Toc392253412"/>
      <w:bookmarkStart w:id="13" w:name="_Toc392253512"/>
      <w:bookmarkStart w:id="14" w:name="_Toc505258489"/>
      <w:r w:rsidRPr="00022833">
        <w:rPr>
          <w:rFonts w:ascii="Arial" w:hAnsi="Arial" w:cs="Arial"/>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2833">
        <w:rPr>
          <w:rFonts w:ascii="Arial" w:hAnsi="Arial" w:cs="Arial"/>
        </w:rPr>
        <w:fldChar w:fldCharType="begin"/>
      </w:r>
      <w:r w:rsidRPr="00022833">
        <w:rPr>
          <w:rFonts w:ascii="Arial" w:hAnsi="Arial" w:cs="Arial"/>
        </w:rPr>
        <w:instrText xml:space="preserve"> TOC \h \z \t "Heading 1,1,Heading One,1" </w:instrText>
      </w:r>
      <w:r w:rsidRPr="00022833">
        <w:rPr>
          <w:rFonts w:ascii="Arial" w:hAnsi="Arial" w:cs="Arial"/>
        </w:rPr>
        <w:fldChar w:fldCharType="separate"/>
      </w:r>
    </w:p>
    <w:p w14:paraId="59B59492" w14:textId="1FDC19E1" w:rsidR="00391C2D" w:rsidRPr="00022833" w:rsidRDefault="00C648A8">
      <w:pPr>
        <w:pStyle w:val="TOC1"/>
        <w:rPr>
          <w:rFonts w:eastAsiaTheme="minorEastAsia" w:cs="Arial"/>
          <w:noProof/>
          <w:sz w:val="22"/>
          <w:lang w:eastAsia="en-AU"/>
        </w:rPr>
      </w:pPr>
      <w:hyperlink w:anchor="_Toc505258489" w:history="1">
        <w:r w:rsidR="00391C2D" w:rsidRPr="00022833">
          <w:rPr>
            <w:rStyle w:val="Hyperlink"/>
            <w:rFonts w:cs="Arial"/>
            <w:noProof/>
          </w:rPr>
          <w:t>Table of Contents</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_Toc505258489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2</w:t>
        </w:r>
        <w:r w:rsidR="00391C2D" w:rsidRPr="00022833">
          <w:rPr>
            <w:rFonts w:cs="Arial"/>
            <w:noProof/>
            <w:webHidden/>
          </w:rPr>
          <w:fldChar w:fldCharType="end"/>
        </w:r>
      </w:hyperlink>
    </w:p>
    <w:p w14:paraId="2611895F" w14:textId="523168B2" w:rsidR="00391C2D" w:rsidRPr="00022833" w:rsidRDefault="00C648A8">
      <w:pPr>
        <w:pStyle w:val="TOC1"/>
        <w:rPr>
          <w:rFonts w:eastAsiaTheme="minorEastAsia" w:cs="Arial"/>
          <w:noProof/>
          <w:sz w:val="22"/>
          <w:lang w:eastAsia="en-AU"/>
        </w:rPr>
      </w:pPr>
      <w:hyperlink w:anchor="_Toc505258490" w:history="1">
        <w:r w:rsidR="00391C2D" w:rsidRPr="00022833">
          <w:rPr>
            <w:rStyle w:val="Hyperlink"/>
            <w:rFonts w:cs="Arial"/>
            <w:noProof/>
          </w:rPr>
          <w:t>Foreword</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_Toc505258490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3</w:t>
        </w:r>
        <w:r w:rsidR="00391C2D" w:rsidRPr="00022833">
          <w:rPr>
            <w:rFonts w:cs="Arial"/>
            <w:noProof/>
            <w:webHidden/>
          </w:rPr>
          <w:fldChar w:fldCharType="end"/>
        </w:r>
      </w:hyperlink>
    </w:p>
    <w:p w14:paraId="09CFBD4F" w14:textId="7131B9B0" w:rsidR="00391C2D" w:rsidRPr="00022833" w:rsidRDefault="00C648A8">
      <w:pPr>
        <w:pStyle w:val="TOC1"/>
        <w:rPr>
          <w:rFonts w:eastAsiaTheme="minorEastAsia" w:cs="Arial"/>
          <w:noProof/>
          <w:sz w:val="22"/>
          <w:lang w:eastAsia="en-AU"/>
        </w:rPr>
      </w:pPr>
      <w:hyperlink w:anchor="_Toc505258491" w:history="1">
        <w:r w:rsidR="00391C2D" w:rsidRPr="00022833">
          <w:rPr>
            <w:rStyle w:val="Hyperlink"/>
            <w:rFonts w:cs="Arial"/>
            <w:noProof/>
          </w:rPr>
          <w:t>Background and objective of the Disability Action Plan</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_Toc505258491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4</w:t>
        </w:r>
        <w:r w:rsidR="00391C2D" w:rsidRPr="00022833">
          <w:rPr>
            <w:rFonts w:cs="Arial"/>
            <w:noProof/>
            <w:webHidden/>
          </w:rPr>
          <w:fldChar w:fldCharType="end"/>
        </w:r>
      </w:hyperlink>
    </w:p>
    <w:p w14:paraId="019E313B" w14:textId="6B1770A7" w:rsidR="00391C2D" w:rsidRPr="00022833" w:rsidRDefault="00C648A8">
      <w:pPr>
        <w:pStyle w:val="TOC1"/>
        <w:rPr>
          <w:rFonts w:eastAsiaTheme="minorEastAsia" w:cs="Arial"/>
          <w:noProof/>
          <w:sz w:val="22"/>
          <w:lang w:eastAsia="en-AU"/>
        </w:rPr>
      </w:pPr>
      <w:hyperlink w:anchor="_Toc505258492" w:history="1">
        <w:r w:rsidR="00391C2D" w:rsidRPr="00022833">
          <w:rPr>
            <w:rStyle w:val="Hyperlink"/>
            <w:rFonts w:cs="Arial"/>
            <w:noProof/>
          </w:rPr>
          <w:t>Organisational context</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_Toc505258492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5</w:t>
        </w:r>
        <w:r w:rsidR="00391C2D" w:rsidRPr="00022833">
          <w:rPr>
            <w:rFonts w:cs="Arial"/>
            <w:noProof/>
            <w:webHidden/>
          </w:rPr>
          <w:fldChar w:fldCharType="end"/>
        </w:r>
      </w:hyperlink>
    </w:p>
    <w:p w14:paraId="2CD35A62" w14:textId="0ECB886A" w:rsidR="00391C2D" w:rsidRPr="00022833" w:rsidRDefault="00C648A8">
      <w:pPr>
        <w:pStyle w:val="TOC1"/>
        <w:rPr>
          <w:rFonts w:eastAsiaTheme="minorEastAsia" w:cs="Arial"/>
          <w:noProof/>
          <w:sz w:val="22"/>
          <w:lang w:eastAsia="en-AU"/>
        </w:rPr>
      </w:pPr>
      <w:hyperlink w:anchor="_Toc505258493" w:history="1">
        <w:r w:rsidR="00391C2D" w:rsidRPr="00022833">
          <w:rPr>
            <w:rStyle w:val="Hyperlink"/>
            <w:rFonts w:cs="Arial"/>
            <w:noProof/>
          </w:rPr>
          <w:t>Key Outcome Areas</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_Toc505258493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5</w:t>
        </w:r>
        <w:r w:rsidR="00391C2D" w:rsidRPr="00022833">
          <w:rPr>
            <w:rFonts w:cs="Arial"/>
            <w:noProof/>
            <w:webHidden/>
          </w:rPr>
          <w:fldChar w:fldCharType="end"/>
        </w:r>
      </w:hyperlink>
    </w:p>
    <w:p w14:paraId="433F330D" w14:textId="0F8BD452" w:rsidR="00391C2D" w:rsidRPr="00022833" w:rsidRDefault="00C648A8">
      <w:pPr>
        <w:pStyle w:val="TOC1"/>
        <w:rPr>
          <w:rFonts w:eastAsiaTheme="minorEastAsia" w:cs="Arial"/>
          <w:noProof/>
          <w:sz w:val="22"/>
          <w:lang w:eastAsia="en-AU"/>
        </w:rPr>
      </w:pPr>
      <w:hyperlink w:anchor="_Toc505258494" w:history="1">
        <w:r w:rsidR="00391C2D" w:rsidRPr="00022833">
          <w:rPr>
            <w:rStyle w:val="Hyperlink"/>
            <w:rFonts w:cs="Arial"/>
            <w:noProof/>
          </w:rPr>
          <w:t>Consultation</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_Toc505258494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6</w:t>
        </w:r>
        <w:r w:rsidR="00391C2D" w:rsidRPr="00022833">
          <w:rPr>
            <w:rFonts w:cs="Arial"/>
            <w:noProof/>
            <w:webHidden/>
          </w:rPr>
          <w:fldChar w:fldCharType="end"/>
        </w:r>
      </w:hyperlink>
    </w:p>
    <w:p w14:paraId="6A9649B5" w14:textId="46149338" w:rsidR="00391C2D" w:rsidRPr="00022833" w:rsidRDefault="00C648A8">
      <w:pPr>
        <w:pStyle w:val="TOC1"/>
        <w:rPr>
          <w:rFonts w:eastAsiaTheme="minorEastAsia" w:cs="Arial"/>
          <w:noProof/>
          <w:sz w:val="22"/>
          <w:lang w:eastAsia="en-AU"/>
        </w:rPr>
      </w:pPr>
      <w:hyperlink w:anchor="_Toc505258495" w:history="1">
        <w:r w:rsidR="00391C2D" w:rsidRPr="00022833">
          <w:rPr>
            <w:rStyle w:val="Hyperlink"/>
            <w:rFonts w:cs="Arial"/>
            <w:noProof/>
          </w:rPr>
          <w:t>Monitoring and Reporting</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_Toc505258495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6</w:t>
        </w:r>
        <w:r w:rsidR="00391C2D" w:rsidRPr="00022833">
          <w:rPr>
            <w:rFonts w:cs="Arial"/>
            <w:noProof/>
            <w:webHidden/>
          </w:rPr>
          <w:fldChar w:fldCharType="end"/>
        </w:r>
      </w:hyperlink>
    </w:p>
    <w:p w14:paraId="22968DF5" w14:textId="7C0CEBFD" w:rsidR="00391C2D" w:rsidRPr="00022833" w:rsidRDefault="00C648A8">
      <w:pPr>
        <w:pStyle w:val="TOC1"/>
        <w:rPr>
          <w:rFonts w:eastAsiaTheme="minorEastAsia" w:cs="Arial"/>
          <w:noProof/>
          <w:sz w:val="22"/>
          <w:lang w:eastAsia="en-AU"/>
        </w:rPr>
      </w:pPr>
      <w:hyperlink w:anchor="_Toc505258496" w:history="1">
        <w:r w:rsidR="00391C2D" w:rsidRPr="00022833">
          <w:rPr>
            <w:rStyle w:val="Hyperlink"/>
            <w:rFonts w:cs="Arial"/>
            <w:noProof/>
          </w:rPr>
          <w:t>Evaluation</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_Toc505258496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6</w:t>
        </w:r>
        <w:r w:rsidR="00391C2D" w:rsidRPr="00022833">
          <w:rPr>
            <w:rFonts w:cs="Arial"/>
            <w:noProof/>
            <w:webHidden/>
          </w:rPr>
          <w:fldChar w:fldCharType="end"/>
        </w:r>
      </w:hyperlink>
    </w:p>
    <w:p w14:paraId="04D0A462" w14:textId="4E999E99" w:rsidR="00391C2D" w:rsidRPr="00022833" w:rsidRDefault="00C648A8">
      <w:pPr>
        <w:pStyle w:val="TOC1"/>
        <w:tabs>
          <w:tab w:val="left" w:pos="2008"/>
        </w:tabs>
        <w:rPr>
          <w:rFonts w:eastAsiaTheme="minorEastAsia" w:cs="Arial"/>
          <w:noProof/>
          <w:sz w:val="22"/>
          <w:lang w:eastAsia="en-AU"/>
        </w:rPr>
      </w:pPr>
      <w:hyperlink w:anchor="_Toc505258497" w:history="1">
        <w:r w:rsidR="00391C2D" w:rsidRPr="00022833">
          <w:rPr>
            <w:rStyle w:val="Hyperlink"/>
            <w:rFonts w:cs="Arial"/>
            <w:noProof/>
          </w:rPr>
          <w:t>Outcome area 1:</w:t>
        </w:r>
        <w:r w:rsidR="00391C2D" w:rsidRPr="00022833">
          <w:rPr>
            <w:rFonts w:eastAsiaTheme="minorEastAsia" w:cs="Arial"/>
            <w:noProof/>
            <w:sz w:val="22"/>
            <w:lang w:eastAsia="en-AU"/>
          </w:rPr>
          <w:tab/>
        </w:r>
        <w:r w:rsidR="00391C2D" w:rsidRPr="00022833">
          <w:rPr>
            <w:rStyle w:val="Hyperlink"/>
            <w:rFonts w:cs="Arial"/>
            <w:noProof/>
          </w:rPr>
          <w:t>Inclusive and accessible communities</w:t>
        </w:r>
        <w:r w:rsidR="00391C2D" w:rsidRPr="00022833">
          <w:rPr>
            <w:rFonts w:cs="Arial"/>
            <w:noProof/>
            <w:webHidden/>
          </w:rPr>
          <w:tab/>
        </w:r>
        <w:r w:rsidR="00391C2D" w:rsidRPr="00022833">
          <w:rPr>
            <w:rFonts w:cs="Arial"/>
            <w:noProof/>
            <w:webHidden/>
          </w:rPr>
          <w:fldChar w:fldCharType="begin"/>
        </w:r>
        <w:r w:rsidR="00391C2D" w:rsidRPr="00022833">
          <w:rPr>
            <w:rFonts w:cs="Arial"/>
            <w:noProof/>
            <w:webHidden/>
          </w:rPr>
          <w:instrText xml:space="preserve"> PAGEREF _Toc505258497 \h </w:instrText>
        </w:r>
        <w:r w:rsidR="00391C2D" w:rsidRPr="00022833">
          <w:rPr>
            <w:rFonts w:cs="Arial"/>
            <w:noProof/>
            <w:webHidden/>
          </w:rPr>
        </w:r>
        <w:r w:rsidR="00391C2D" w:rsidRPr="00022833">
          <w:rPr>
            <w:rFonts w:cs="Arial"/>
            <w:noProof/>
            <w:webHidden/>
          </w:rPr>
          <w:fldChar w:fldCharType="separate"/>
        </w:r>
        <w:r w:rsidR="001D055B" w:rsidRPr="00022833">
          <w:rPr>
            <w:rFonts w:cs="Arial"/>
            <w:noProof/>
            <w:webHidden/>
          </w:rPr>
          <w:t>7</w:t>
        </w:r>
        <w:r w:rsidR="00391C2D" w:rsidRPr="00022833">
          <w:rPr>
            <w:rFonts w:cs="Arial"/>
            <w:noProof/>
            <w:webHidden/>
          </w:rPr>
          <w:fldChar w:fldCharType="end"/>
        </w:r>
      </w:hyperlink>
    </w:p>
    <w:p w14:paraId="533EF5CD" w14:textId="4E4DF7A4" w:rsidR="00391C2D" w:rsidRPr="00022833" w:rsidRDefault="00C648A8">
      <w:pPr>
        <w:pStyle w:val="TOC1"/>
        <w:tabs>
          <w:tab w:val="left" w:pos="2008"/>
        </w:tabs>
        <w:rPr>
          <w:rFonts w:eastAsiaTheme="minorEastAsia" w:cs="Arial"/>
          <w:noProof/>
          <w:sz w:val="22"/>
          <w:lang w:eastAsia="en-AU"/>
        </w:rPr>
      </w:pPr>
      <w:hyperlink w:anchor="_Toc505258498" w:history="1">
        <w:r w:rsidR="00391C2D" w:rsidRPr="00022833">
          <w:rPr>
            <w:rStyle w:val="Hyperlink"/>
            <w:rFonts w:cs="Arial"/>
            <w:noProof/>
          </w:rPr>
          <w:t>Outcome area 2:</w:t>
        </w:r>
        <w:r w:rsidR="00391C2D" w:rsidRPr="00022833">
          <w:rPr>
            <w:rFonts w:eastAsiaTheme="minorEastAsia" w:cs="Arial"/>
            <w:noProof/>
            <w:sz w:val="22"/>
            <w:lang w:eastAsia="en-AU"/>
          </w:rPr>
          <w:tab/>
        </w:r>
        <w:r w:rsidR="00391C2D" w:rsidRPr="00022833">
          <w:rPr>
            <w:rStyle w:val="Hyperlink"/>
            <w:rFonts w:cs="Arial"/>
            <w:noProof/>
          </w:rPr>
          <w:t>Rights protection, justice and legislation</w:t>
        </w:r>
        <w:r w:rsidR="00391C2D" w:rsidRPr="00022833">
          <w:rPr>
            <w:rFonts w:cs="Arial"/>
            <w:noProof/>
            <w:webHidden/>
          </w:rPr>
          <w:tab/>
        </w:r>
        <w:r w:rsidR="004E6DDF">
          <w:rPr>
            <w:rFonts w:cs="Arial"/>
            <w:noProof/>
            <w:webHidden/>
          </w:rPr>
          <w:t>1</w:t>
        </w:r>
      </w:hyperlink>
      <w:r w:rsidR="00EB089B">
        <w:rPr>
          <w:rFonts w:cs="Arial"/>
          <w:noProof/>
        </w:rPr>
        <w:t>2</w:t>
      </w:r>
    </w:p>
    <w:p w14:paraId="3168AE23" w14:textId="593EC500" w:rsidR="00391C2D" w:rsidRPr="00022833" w:rsidRDefault="00C648A8">
      <w:pPr>
        <w:pStyle w:val="TOC1"/>
        <w:tabs>
          <w:tab w:val="left" w:pos="2008"/>
        </w:tabs>
        <w:rPr>
          <w:rFonts w:eastAsiaTheme="minorEastAsia" w:cs="Arial"/>
          <w:noProof/>
          <w:sz w:val="22"/>
          <w:lang w:eastAsia="en-AU"/>
        </w:rPr>
      </w:pPr>
      <w:hyperlink w:anchor="_Toc505258499" w:history="1">
        <w:r w:rsidR="00391C2D" w:rsidRPr="00022833">
          <w:rPr>
            <w:rStyle w:val="Hyperlink"/>
            <w:rFonts w:cs="Arial"/>
            <w:noProof/>
          </w:rPr>
          <w:t>Outcome area 3:</w:t>
        </w:r>
        <w:r w:rsidR="00391C2D" w:rsidRPr="00022833">
          <w:rPr>
            <w:rFonts w:eastAsiaTheme="minorEastAsia" w:cs="Arial"/>
            <w:noProof/>
            <w:sz w:val="22"/>
            <w:lang w:eastAsia="en-AU"/>
          </w:rPr>
          <w:tab/>
        </w:r>
        <w:r w:rsidR="00391C2D" w:rsidRPr="00022833">
          <w:rPr>
            <w:rStyle w:val="Hyperlink"/>
            <w:rFonts w:cs="Arial"/>
            <w:noProof/>
          </w:rPr>
          <w:t>Economic security</w:t>
        </w:r>
        <w:r w:rsidR="00391C2D" w:rsidRPr="00022833">
          <w:rPr>
            <w:rFonts w:cs="Arial"/>
            <w:noProof/>
            <w:webHidden/>
          </w:rPr>
          <w:tab/>
        </w:r>
      </w:hyperlink>
      <w:r w:rsidR="00663E32">
        <w:rPr>
          <w:rFonts w:cs="Arial"/>
          <w:noProof/>
        </w:rPr>
        <w:t>1</w:t>
      </w:r>
      <w:r w:rsidR="00EB089B">
        <w:rPr>
          <w:rFonts w:cs="Arial"/>
          <w:noProof/>
        </w:rPr>
        <w:t>3</w:t>
      </w:r>
    </w:p>
    <w:p w14:paraId="17ED4770" w14:textId="3BF2A9D7" w:rsidR="00391C2D" w:rsidRPr="00022833" w:rsidRDefault="00C648A8">
      <w:pPr>
        <w:pStyle w:val="TOC1"/>
        <w:tabs>
          <w:tab w:val="left" w:pos="2008"/>
        </w:tabs>
        <w:rPr>
          <w:rFonts w:eastAsiaTheme="minorEastAsia" w:cs="Arial"/>
          <w:noProof/>
          <w:sz w:val="22"/>
          <w:lang w:eastAsia="en-AU"/>
        </w:rPr>
      </w:pPr>
      <w:hyperlink w:anchor="_Toc505258500" w:history="1">
        <w:r w:rsidR="00391C2D" w:rsidRPr="00022833">
          <w:rPr>
            <w:rStyle w:val="Hyperlink"/>
            <w:rFonts w:cs="Arial"/>
            <w:noProof/>
          </w:rPr>
          <w:t>Outcome area 4:</w:t>
        </w:r>
        <w:r w:rsidR="00391C2D" w:rsidRPr="00022833">
          <w:rPr>
            <w:rFonts w:eastAsiaTheme="minorEastAsia" w:cs="Arial"/>
            <w:noProof/>
            <w:sz w:val="22"/>
            <w:lang w:eastAsia="en-AU"/>
          </w:rPr>
          <w:tab/>
        </w:r>
        <w:r w:rsidR="00391C2D" w:rsidRPr="00022833">
          <w:rPr>
            <w:rStyle w:val="Hyperlink"/>
            <w:rFonts w:cs="Arial"/>
            <w:noProof/>
          </w:rPr>
          <w:t>Personal and community support</w:t>
        </w:r>
        <w:r w:rsidR="00391C2D" w:rsidRPr="00022833">
          <w:rPr>
            <w:rFonts w:cs="Arial"/>
            <w:noProof/>
            <w:webHidden/>
          </w:rPr>
          <w:tab/>
        </w:r>
      </w:hyperlink>
      <w:r w:rsidR="00E9188E">
        <w:rPr>
          <w:rFonts w:cs="Arial"/>
          <w:noProof/>
        </w:rPr>
        <w:t>1</w:t>
      </w:r>
      <w:r w:rsidR="00EB089B">
        <w:rPr>
          <w:rFonts w:cs="Arial"/>
          <w:noProof/>
        </w:rPr>
        <w:t>7</w:t>
      </w:r>
    </w:p>
    <w:p w14:paraId="04DA5B8C" w14:textId="310CA7C3" w:rsidR="00391C2D" w:rsidRPr="00022833" w:rsidRDefault="00C648A8">
      <w:pPr>
        <w:pStyle w:val="TOC1"/>
        <w:tabs>
          <w:tab w:val="left" w:pos="2008"/>
        </w:tabs>
        <w:rPr>
          <w:rFonts w:eastAsiaTheme="minorEastAsia" w:cs="Arial"/>
          <w:noProof/>
          <w:sz w:val="22"/>
          <w:lang w:eastAsia="en-AU"/>
        </w:rPr>
      </w:pPr>
      <w:hyperlink w:anchor="_Toc505258501" w:history="1">
        <w:r w:rsidR="00391C2D" w:rsidRPr="00022833">
          <w:rPr>
            <w:rStyle w:val="Hyperlink"/>
            <w:rFonts w:cs="Arial"/>
            <w:noProof/>
          </w:rPr>
          <w:t>Outcome area 5:</w:t>
        </w:r>
        <w:r w:rsidR="00391C2D" w:rsidRPr="00022833">
          <w:rPr>
            <w:rFonts w:eastAsiaTheme="minorEastAsia" w:cs="Arial"/>
            <w:noProof/>
            <w:sz w:val="22"/>
            <w:lang w:eastAsia="en-AU"/>
          </w:rPr>
          <w:tab/>
        </w:r>
        <w:r w:rsidR="00391C2D" w:rsidRPr="00022833">
          <w:rPr>
            <w:rStyle w:val="Hyperlink"/>
            <w:rFonts w:cs="Arial"/>
            <w:noProof/>
          </w:rPr>
          <w:t>Learning and skills</w:t>
        </w:r>
        <w:r w:rsidR="00391C2D" w:rsidRPr="00022833">
          <w:rPr>
            <w:rFonts w:cs="Arial"/>
            <w:noProof/>
            <w:webHidden/>
          </w:rPr>
          <w:tab/>
        </w:r>
      </w:hyperlink>
      <w:r w:rsidR="00EB089B">
        <w:rPr>
          <w:rFonts w:cs="Arial"/>
          <w:noProof/>
        </w:rPr>
        <w:t>19</w:t>
      </w:r>
    </w:p>
    <w:p w14:paraId="47F6C4C1" w14:textId="28F4294D" w:rsidR="00391C2D" w:rsidRPr="00022833" w:rsidRDefault="00C648A8">
      <w:pPr>
        <w:pStyle w:val="TOC1"/>
        <w:tabs>
          <w:tab w:val="left" w:pos="2008"/>
        </w:tabs>
        <w:rPr>
          <w:rFonts w:eastAsiaTheme="minorEastAsia" w:cs="Arial"/>
          <w:noProof/>
          <w:sz w:val="22"/>
          <w:lang w:eastAsia="en-AU"/>
        </w:rPr>
      </w:pPr>
      <w:hyperlink w:anchor="_Toc505258502" w:history="1">
        <w:r w:rsidR="00391C2D" w:rsidRPr="00022833">
          <w:rPr>
            <w:rStyle w:val="Hyperlink"/>
            <w:rFonts w:cs="Arial"/>
            <w:noProof/>
          </w:rPr>
          <w:t>Outcome area 6:</w:t>
        </w:r>
        <w:r w:rsidR="00391C2D" w:rsidRPr="00022833">
          <w:rPr>
            <w:rFonts w:eastAsiaTheme="minorEastAsia" w:cs="Arial"/>
            <w:noProof/>
            <w:sz w:val="22"/>
            <w:lang w:eastAsia="en-AU"/>
          </w:rPr>
          <w:tab/>
        </w:r>
        <w:r w:rsidR="00391C2D" w:rsidRPr="00022833">
          <w:rPr>
            <w:rStyle w:val="Hyperlink"/>
            <w:rFonts w:cs="Arial"/>
            <w:noProof/>
          </w:rPr>
          <w:t>Health and wellbeing</w:t>
        </w:r>
        <w:r w:rsidR="00391C2D" w:rsidRPr="00022833">
          <w:rPr>
            <w:rFonts w:cs="Arial"/>
            <w:noProof/>
            <w:webHidden/>
          </w:rPr>
          <w:tab/>
        </w:r>
      </w:hyperlink>
      <w:r w:rsidR="00D7679C">
        <w:rPr>
          <w:rFonts w:cs="Arial"/>
          <w:noProof/>
        </w:rPr>
        <w:t>2</w:t>
      </w:r>
      <w:r w:rsidR="00EB089B">
        <w:rPr>
          <w:rFonts w:cs="Arial"/>
          <w:noProof/>
        </w:rPr>
        <w:t>1</w:t>
      </w:r>
    </w:p>
    <w:p w14:paraId="60E6F11C" w14:textId="11547504" w:rsidR="00391C2D" w:rsidRPr="00022833" w:rsidRDefault="00C648A8">
      <w:pPr>
        <w:pStyle w:val="TOC1"/>
        <w:rPr>
          <w:rFonts w:eastAsiaTheme="minorEastAsia" w:cs="Arial"/>
          <w:noProof/>
          <w:sz w:val="22"/>
          <w:lang w:eastAsia="en-AU"/>
        </w:rPr>
      </w:pPr>
      <w:hyperlink w:anchor="_Toc505258503" w:history="1">
        <w:r w:rsidR="00391C2D" w:rsidRPr="00022833">
          <w:rPr>
            <w:rStyle w:val="Hyperlink"/>
            <w:rFonts w:cs="Arial"/>
            <w:noProof/>
          </w:rPr>
          <w:t>More Information</w:t>
        </w:r>
        <w:r w:rsidR="00391C2D" w:rsidRPr="00022833">
          <w:rPr>
            <w:rFonts w:cs="Arial"/>
            <w:noProof/>
            <w:webHidden/>
          </w:rPr>
          <w:tab/>
        </w:r>
      </w:hyperlink>
      <w:r w:rsidR="00C356BD">
        <w:rPr>
          <w:rFonts w:cs="Arial"/>
          <w:noProof/>
        </w:rPr>
        <w:t>2</w:t>
      </w:r>
      <w:r w:rsidR="00EB089B">
        <w:rPr>
          <w:rFonts w:cs="Arial"/>
          <w:noProof/>
        </w:rPr>
        <w:t>3</w:t>
      </w:r>
    </w:p>
    <w:p w14:paraId="16BCA693" w14:textId="2987EEED" w:rsidR="00391C2D" w:rsidRPr="00022833" w:rsidRDefault="00C648A8">
      <w:pPr>
        <w:pStyle w:val="TOC1"/>
        <w:rPr>
          <w:rFonts w:eastAsiaTheme="minorEastAsia" w:cs="Arial"/>
          <w:noProof/>
          <w:sz w:val="22"/>
          <w:lang w:eastAsia="en-AU"/>
        </w:rPr>
      </w:pPr>
      <w:hyperlink w:anchor="_Toc505258504" w:history="1">
        <w:r w:rsidR="00391C2D" w:rsidRPr="00022833">
          <w:rPr>
            <w:rStyle w:val="Hyperlink"/>
            <w:rFonts w:cs="Arial"/>
            <w:noProof/>
          </w:rPr>
          <w:t>Accountabilities</w:t>
        </w:r>
        <w:r w:rsidR="00391C2D" w:rsidRPr="00022833">
          <w:rPr>
            <w:rFonts w:cs="Arial"/>
            <w:noProof/>
            <w:webHidden/>
          </w:rPr>
          <w:tab/>
        </w:r>
      </w:hyperlink>
      <w:r w:rsidR="00C356BD">
        <w:rPr>
          <w:rFonts w:cs="Arial"/>
          <w:noProof/>
        </w:rPr>
        <w:t>2</w:t>
      </w:r>
      <w:r w:rsidR="00EB089B">
        <w:rPr>
          <w:rFonts w:cs="Arial"/>
          <w:noProof/>
        </w:rPr>
        <w:t>3</w:t>
      </w:r>
    </w:p>
    <w:p w14:paraId="0C43A87F" w14:textId="77777777" w:rsidR="00E2017D" w:rsidRPr="00022833" w:rsidRDefault="00E2017D" w:rsidP="00246273">
      <w:pPr>
        <w:pStyle w:val="TOC1"/>
        <w:rPr>
          <w:rFonts w:cs="Arial"/>
          <w:sz w:val="22"/>
          <w:szCs w:val="24"/>
        </w:rPr>
      </w:pPr>
      <w:r w:rsidRPr="00022833">
        <w:rPr>
          <w:rFonts w:eastAsia="Times New Roman" w:cs="Arial"/>
          <w:b/>
          <w:bCs/>
          <w:color w:val="365F91"/>
          <w:sz w:val="28"/>
          <w:szCs w:val="28"/>
          <w:lang w:val="en-US"/>
        </w:rPr>
        <w:fldChar w:fldCharType="end"/>
      </w:r>
    </w:p>
    <w:p w14:paraId="1AA3D2D3" w14:textId="77777777" w:rsidR="00246273" w:rsidRPr="00022833" w:rsidRDefault="00246273">
      <w:pPr>
        <w:rPr>
          <w:rFonts w:eastAsiaTheme="majorEastAsia" w:cs="Arial"/>
          <w:b/>
          <w:bCs/>
          <w:color w:val="4F6228" w:themeColor="accent3" w:themeShade="80"/>
          <w:sz w:val="28"/>
          <w:szCs w:val="28"/>
        </w:rPr>
      </w:pPr>
      <w:bookmarkStart w:id="15" w:name="_Toc245612865"/>
      <w:bookmarkStart w:id="16" w:name="_Toc364520465"/>
      <w:bookmarkStart w:id="17" w:name="_Toc364691329"/>
      <w:bookmarkStart w:id="18" w:name="_Toc366237055"/>
      <w:bookmarkStart w:id="19" w:name="_Toc366237541"/>
      <w:bookmarkStart w:id="20" w:name="_Toc366242195"/>
      <w:bookmarkStart w:id="21" w:name="_Toc366242321"/>
      <w:bookmarkStart w:id="22" w:name="_Toc369795957"/>
      <w:r w:rsidRPr="00022833">
        <w:rPr>
          <w:rFonts w:cs="Arial"/>
        </w:rPr>
        <w:br w:type="page"/>
      </w:r>
    </w:p>
    <w:p w14:paraId="19DBB575" w14:textId="77777777" w:rsidR="00E2017D" w:rsidRPr="00022833" w:rsidRDefault="00E2017D" w:rsidP="00E2017D">
      <w:pPr>
        <w:pStyle w:val="Heading1"/>
        <w:rPr>
          <w:rFonts w:cs="Arial"/>
        </w:rPr>
      </w:pPr>
      <w:bookmarkStart w:id="23" w:name="_Toc505258490"/>
      <w:r w:rsidRPr="00022833">
        <w:rPr>
          <w:rFonts w:cs="Arial"/>
        </w:rPr>
        <w:lastRenderedPageBreak/>
        <w:t>Foreword</w:t>
      </w:r>
      <w:bookmarkEnd w:id="15"/>
      <w:bookmarkEnd w:id="16"/>
      <w:bookmarkEnd w:id="17"/>
      <w:bookmarkEnd w:id="18"/>
      <w:bookmarkEnd w:id="19"/>
      <w:bookmarkEnd w:id="20"/>
      <w:bookmarkEnd w:id="21"/>
      <w:bookmarkEnd w:id="22"/>
      <w:bookmarkEnd w:id="23"/>
    </w:p>
    <w:p w14:paraId="4299BFF6" w14:textId="77777777" w:rsidR="00A43E2D" w:rsidRPr="00022833" w:rsidRDefault="00A43E2D" w:rsidP="00F34E3C">
      <w:pPr>
        <w:rPr>
          <w:rFonts w:cs="Arial"/>
        </w:rPr>
      </w:pPr>
    </w:p>
    <w:p w14:paraId="33170D3D" w14:textId="77777777" w:rsidR="00500D77" w:rsidRPr="00500D77" w:rsidRDefault="00500D77" w:rsidP="00500D77">
      <w:pPr>
        <w:rPr>
          <w:rFonts w:ascii="Gill Sans MT" w:hAnsi="Gill Sans MT"/>
          <w:b/>
          <w:szCs w:val="24"/>
        </w:rPr>
      </w:pPr>
      <w:r w:rsidRPr="00500D77">
        <w:rPr>
          <w:rFonts w:ascii="Gill Sans MT" w:hAnsi="Gill Sans MT"/>
          <w:b/>
          <w:szCs w:val="24"/>
        </w:rPr>
        <w:t>Foreword</w:t>
      </w:r>
    </w:p>
    <w:p w14:paraId="1663A505" w14:textId="77777777" w:rsidR="00500D77" w:rsidRPr="00500D77" w:rsidRDefault="00500D77" w:rsidP="00500D77">
      <w:pPr>
        <w:rPr>
          <w:rFonts w:ascii="Gill Sans MT" w:hAnsi="Gill Sans MT"/>
          <w:szCs w:val="24"/>
        </w:rPr>
      </w:pPr>
      <w:r w:rsidRPr="00500D77">
        <w:rPr>
          <w:rFonts w:ascii="Gill Sans MT" w:hAnsi="Gill Sans MT"/>
          <w:szCs w:val="24"/>
        </w:rPr>
        <w:t>On behalf of the TasTAFE Executive, I have much pleasure in endorsing TasTAFE’s Disability Action Plan 2018-2021.</w:t>
      </w:r>
    </w:p>
    <w:p w14:paraId="07BE6BB7" w14:textId="77777777" w:rsidR="00500D77" w:rsidRPr="00500D77" w:rsidRDefault="00500D77" w:rsidP="00500D77">
      <w:pPr>
        <w:rPr>
          <w:rFonts w:ascii="Gill Sans MT" w:hAnsi="Gill Sans MT"/>
          <w:szCs w:val="24"/>
        </w:rPr>
      </w:pPr>
      <w:r w:rsidRPr="00500D77">
        <w:rPr>
          <w:rFonts w:ascii="Gill Sans MT" w:hAnsi="Gill Sans MT"/>
          <w:szCs w:val="24"/>
        </w:rPr>
        <w:t>At TasTAFE we pride ourselves on providing vocational education and training that prepares students for work, meets employers’ needs and provides a high-quality learning experience for everyone, regardless of their circumstances.</w:t>
      </w:r>
    </w:p>
    <w:p w14:paraId="2F36F61E" w14:textId="77777777" w:rsidR="00500D77" w:rsidRPr="00500D77" w:rsidRDefault="00500D77" w:rsidP="00500D77">
      <w:pPr>
        <w:rPr>
          <w:rFonts w:ascii="Gill Sans MT" w:hAnsi="Gill Sans MT"/>
          <w:szCs w:val="24"/>
        </w:rPr>
      </w:pPr>
      <w:r w:rsidRPr="00500D77">
        <w:rPr>
          <w:rFonts w:ascii="Gill Sans MT" w:hAnsi="Gill Sans MT"/>
          <w:szCs w:val="24"/>
        </w:rPr>
        <w:t>One of our strengths as a public training provider is the extra support that we offer to our students. Our client services team, student counsellors, disability liaison officers and international student advisors are available on-campus to provide advice and support.</w:t>
      </w:r>
    </w:p>
    <w:p w14:paraId="6A8C9DEF" w14:textId="77777777" w:rsidR="00500D77" w:rsidRPr="00500D77" w:rsidRDefault="00500D77" w:rsidP="00500D77">
      <w:pPr>
        <w:rPr>
          <w:rFonts w:ascii="Gill Sans MT" w:hAnsi="Gill Sans MT"/>
          <w:szCs w:val="24"/>
        </w:rPr>
      </w:pPr>
      <w:r w:rsidRPr="00500D77">
        <w:rPr>
          <w:rFonts w:ascii="Gill Sans MT" w:hAnsi="Gill Sans MT"/>
          <w:szCs w:val="24"/>
        </w:rPr>
        <w:t>We encourage and embrace diversity in both our staff and student populations and recognise our responsibility to ensure that students, staff or visitors experiencing disability have access to all of our services and facilities.</w:t>
      </w:r>
    </w:p>
    <w:p w14:paraId="2F93CD24" w14:textId="77777777" w:rsidR="00500D77" w:rsidRPr="00500D77" w:rsidRDefault="00500D77" w:rsidP="00500D77">
      <w:pPr>
        <w:rPr>
          <w:rFonts w:ascii="Gill Sans MT" w:hAnsi="Gill Sans MT"/>
          <w:szCs w:val="24"/>
        </w:rPr>
      </w:pPr>
      <w:r w:rsidRPr="00500D77">
        <w:rPr>
          <w:rFonts w:ascii="Gill Sans MT" w:hAnsi="Gill Sans MT"/>
          <w:szCs w:val="24"/>
        </w:rPr>
        <w:t>There has been extensive consultation across the organisation in the development of this plan, with all support areas and teaching divisions consulted and our Disability Liaison Officers playing a key role in its development.</w:t>
      </w:r>
    </w:p>
    <w:p w14:paraId="5431A675" w14:textId="77777777" w:rsidR="00500D77" w:rsidRPr="00500D77" w:rsidRDefault="00500D77" w:rsidP="00500D77">
      <w:pPr>
        <w:rPr>
          <w:rFonts w:ascii="Gill Sans MT" w:hAnsi="Gill Sans MT"/>
          <w:szCs w:val="24"/>
        </w:rPr>
      </w:pPr>
      <w:r w:rsidRPr="00500D77">
        <w:rPr>
          <w:rFonts w:ascii="Gill Sans MT" w:hAnsi="Gill Sans MT"/>
          <w:szCs w:val="24"/>
        </w:rPr>
        <w:t xml:space="preserve">The updated plan is part of a wider whole of government approach and will support TasTAFE in its role as leading the development of Tasmania’s skilled workforce by providing vocational educational and training opportunities for all people. </w:t>
      </w:r>
    </w:p>
    <w:p w14:paraId="0FCBC22E" w14:textId="77777777" w:rsidR="00500D77" w:rsidRPr="00500D77" w:rsidRDefault="00500D77" w:rsidP="00500D77">
      <w:pPr>
        <w:rPr>
          <w:rFonts w:ascii="Gill Sans MT" w:hAnsi="Gill Sans MT"/>
          <w:b/>
          <w:szCs w:val="24"/>
        </w:rPr>
      </w:pPr>
      <w:r w:rsidRPr="00500D77">
        <w:rPr>
          <w:rFonts w:ascii="Gill Sans MT" w:hAnsi="Gill Sans MT"/>
          <w:b/>
          <w:szCs w:val="24"/>
        </w:rPr>
        <w:t>Jenny Dodd</w:t>
      </w:r>
    </w:p>
    <w:p w14:paraId="16E512DD" w14:textId="77777777" w:rsidR="00500D77" w:rsidRPr="00500D77" w:rsidRDefault="00500D77" w:rsidP="00500D77">
      <w:pPr>
        <w:rPr>
          <w:rFonts w:ascii="Gill Sans MT" w:hAnsi="Gill Sans MT"/>
          <w:b/>
          <w:szCs w:val="24"/>
        </w:rPr>
      </w:pPr>
      <w:r w:rsidRPr="00500D77">
        <w:rPr>
          <w:rFonts w:ascii="Gill Sans MT" w:hAnsi="Gill Sans MT"/>
          <w:b/>
          <w:szCs w:val="24"/>
        </w:rPr>
        <w:t>CEO, TasTAFE</w:t>
      </w:r>
    </w:p>
    <w:p w14:paraId="37B5FBA6" w14:textId="69175F3C" w:rsidR="0003578F" w:rsidRPr="00022833" w:rsidRDefault="0003578F" w:rsidP="00F34E3C">
      <w:pPr>
        <w:rPr>
          <w:rFonts w:cs="Arial"/>
        </w:rPr>
      </w:pPr>
    </w:p>
    <w:p w14:paraId="40AD772F" w14:textId="77777777" w:rsidR="0003578F" w:rsidRPr="00022833" w:rsidRDefault="0003578F" w:rsidP="00F34E3C">
      <w:pPr>
        <w:rPr>
          <w:rFonts w:cs="Arial"/>
        </w:rPr>
      </w:pPr>
    </w:p>
    <w:p w14:paraId="7F65F4C7" w14:textId="1A1AE884" w:rsidR="00E2017D" w:rsidRPr="00022833" w:rsidRDefault="00E2017D" w:rsidP="00500D77">
      <w:pPr>
        <w:spacing w:after="0"/>
        <w:rPr>
          <w:rFonts w:cs="Arial"/>
        </w:rPr>
      </w:pPr>
    </w:p>
    <w:p w14:paraId="056C675D" w14:textId="77777777" w:rsidR="00F62339" w:rsidRPr="00022833" w:rsidRDefault="00F62339" w:rsidP="00E2017D">
      <w:pPr>
        <w:pStyle w:val="Heading1"/>
        <w:rPr>
          <w:rFonts w:cs="Arial"/>
        </w:rPr>
      </w:pPr>
      <w:bookmarkStart w:id="24" w:name="_Toc364520466"/>
      <w:bookmarkStart w:id="25" w:name="_Toc364691330"/>
      <w:bookmarkStart w:id="26" w:name="_Toc366237056"/>
      <w:bookmarkStart w:id="27" w:name="_Toc366237542"/>
      <w:bookmarkStart w:id="28" w:name="_Toc366242196"/>
      <w:bookmarkStart w:id="29" w:name="_Toc366242322"/>
      <w:bookmarkStart w:id="30" w:name="_Toc369795958"/>
      <w:r w:rsidRPr="00022833">
        <w:rPr>
          <w:rFonts w:cs="Arial"/>
        </w:rPr>
        <w:br w:type="page"/>
      </w:r>
    </w:p>
    <w:p w14:paraId="2AC62065" w14:textId="124995CD" w:rsidR="004A1980" w:rsidRPr="0055774C" w:rsidRDefault="00E2017D" w:rsidP="00E2017D">
      <w:pPr>
        <w:pStyle w:val="Heading1"/>
        <w:rPr>
          <w:rFonts w:cs="Arial"/>
        </w:rPr>
      </w:pPr>
      <w:bookmarkStart w:id="31" w:name="_Toc505258491"/>
      <w:r w:rsidRPr="0055774C">
        <w:rPr>
          <w:rFonts w:cs="Arial"/>
        </w:rPr>
        <w:lastRenderedPageBreak/>
        <w:t>Background</w:t>
      </w:r>
      <w:bookmarkEnd w:id="24"/>
      <w:bookmarkEnd w:id="25"/>
      <w:bookmarkEnd w:id="26"/>
      <w:bookmarkEnd w:id="27"/>
      <w:bookmarkEnd w:id="28"/>
      <w:bookmarkEnd w:id="29"/>
      <w:bookmarkEnd w:id="30"/>
      <w:r w:rsidRPr="0055774C">
        <w:rPr>
          <w:rFonts w:cs="Arial"/>
        </w:rPr>
        <w:t xml:space="preserve"> </w:t>
      </w:r>
      <w:bookmarkStart w:id="32" w:name="_Toc366237057"/>
      <w:bookmarkStart w:id="33" w:name="_Toc366237543"/>
      <w:bookmarkStart w:id="34" w:name="_Toc366242197"/>
      <w:bookmarkStart w:id="35" w:name="_Toc366242323"/>
      <w:bookmarkStart w:id="36" w:name="_Toc369795959"/>
      <w:bookmarkStart w:id="37" w:name="_Toc245612867"/>
      <w:bookmarkStart w:id="38" w:name="_Toc364520467"/>
      <w:bookmarkStart w:id="39" w:name="_Toc364691331"/>
      <w:r w:rsidR="00241323" w:rsidRPr="0055774C">
        <w:rPr>
          <w:rFonts w:cs="Arial"/>
        </w:rPr>
        <w:t xml:space="preserve">and objective of the </w:t>
      </w:r>
      <w:r w:rsidR="00391C2D" w:rsidRPr="0055774C">
        <w:rPr>
          <w:rFonts w:cs="Arial"/>
        </w:rPr>
        <w:t xml:space="preserve">[AGENCY] </w:t>
      </w:r>
      <w:r w:rsidR="00241323" w:rsidRPr="0055774C">
        <w:rPr>
          <w:rFonts w:cs="Arial"/>
        </w:rPr>
        <w:t>Disability Action Plan</w:t>
      </w:r>
      <w:bookmarkEnd w:id="31"/>
    </w:p>
    <w:p w14:paraId="0DD592B8" w14:textId="16A46518" w:rsidR="005B11B0" w:rsidRPr="0055774C" w:rsidRDefault="005B11B0" w:rsidP="004A1980">
      <w:pPr>
        <w:rPr>
          <w:rFonts w:cs="Arial"/>
        </w:rPr>
      </w:pPr>
      <w:r w:rsidRPr="0055774C">
        <w:rPr>
          <w:rFonts w:cs="Arial"/>
          <w:i/>
        </w:rPr>
        <w:t>Accessible Island</w:t>
      </w:r>
      <w:r w:rsidRPr="0055774C">
        <w:rPr>
          <w:rFonts w:cs="Arial"/>
        </w:rPr>
        <w:t xml:space="preserve"> is Tasmania’s third Disability Framework for Action (DFA) and has </w:t>
      </w:r>
      <w:r w:rsidR="00D85618" w:rsidRPr="0055774C">
        <w:rPr>
          <w:rFonts w:cs="Arial"/>
        </w:rPr>
        <w:t>four</w:t>
      </w:r>
      <w:r w:rsidRPr="0055774C">
        <w:rPr>
          <w:rFonts w:cs="Arial"/>
        </w:rPr>
        <w:t>-year coverage from 2018 to 2021. The DFA is a whole-of-government approach to policy and planning, service delivery and evaluation that seeks to remove barriers and enable people with disability to enjoy the same rights and opportunities as other Tasmanians.</w:t>
      </w:r>
    </w:p>
    <w:p w14:paraId="556A5005" w14:textId="7A5DB278" w:rsidR="005B11B0" w:rsidRPr="0055774C" w:rsidRDefault="005B11B0" w:rsidP="004A1980">
      <w:pPr>
        <w:rPr>
          <w:rFonts w:cs="Arial"/>
        </w:rPr>
      </w:pPr>
      <w:r w:rsidRPr="0055774C">
        <w:rPr>
          <w:rFonts w:cs="Arial"/>
        </w:rPr>
        <w:t>Each Government agency is required, as part of its strategic and business planning, to prepare a Disability Action Plan (DAP)</w:t>
      </w:r>
      <w:r w:rsidR="00CF7FC5" w:rsidRPr="0055774C">
        <w:rPr>
          <w:rFonts w:cs="Arial"/>
        </w:rPr>
        <w:t xml:space="preserve"> 2018-2021</w:t>
      </w:r>
      <w:r w:rsidRPr="0055774C">
        <w:rPr>
          <w:rFonts w:cs="Arial"/>
        </w:rPr>
        <w:t xml:space="preserve"> that documents the way in which the commitments specified in </w:t>
      </w:r>
      <w:r w:rsidR="00D40D5B" w:rsidRPr="0055774C">
        <w:rPr>
          <w:rFonts w:cs="Arial"/>
          <w:i/>
        </w:rPr>
        <w:t>Accessible Island</w:t>
      </w:r>
      <w:r w:rsidR="00D40D5B" w:rsidRPr="0055774C">
        <w:rPr>
          <w:rFonts w:cs="Arial"/>
        </w:rPr>
        <w:t xml:space="preserve"> </w:t>
      </w:r>
      <w:r w:rsidRPr="0055774C">
        <w:rPr>
          <w:rFonts w:cs="Arial"/>
        </w:rPr>
        <w:t>will be met.</w:t>
      </w:r>
    </w:p>
    <w:p w14:paraId="3E5F8614" w14:textId="6336AB6B" w:rsidR="00391C2D" w:rsidRPr="0055774C" w:rsidRDefault="005B11B0" w:rsidP="004A1980">
      <w:pPr>
        <w:rPr>
          <w:rFonts w:cs="Arial"/>
        </w:rPr>
      </w:pPr>
      <w:r w:rsidRPr="0055774C">
        <w:rPr>
          <w:rFonts w:cs="Arial"/>
        </w:rPr>
        <w:t>Th</w:t>
      </w:r>
      <w:r w:rsidR="00A43E2D" w:rsidRPr="0055774C">
        <w:rPr>
          <w:rFonts w:cs="Arial"/>
        </w:rPr>
        <w:t>e</w:t>
      </w:r>
      <w:r w:rsidRPr="0055774C">
        <w:rPr>
          <w:rFonts w:cs="Arial"/>
        </w:rPr>
        <w:t xml:space="preserve"> DAP has six outcome areas</w:t>
      </w:r>
      <w:r w:rsidR="00CF7FC5" w:rsidRPr="0055774C">
        <w:rPr>
          <w:rFonts w:cs="Arial"/>
        </w:rPr>
        <w:t>. T</w:t>
      </w:r>
      <w:r w:rsidRPr="0055774C">
        <w:rPr>
          <w:rFonts w:cs="Arial"/>
        </w:rPr>
        <w:t xml:space="preserve">hese align with the </w:t>
      </w:r>
      <w:r w:rsidRPr="0055774C">
        <w:rPr>
          <w:rFonts w:cs="Arial"/>
          <w:i/>
        </w:rPr>
        <w:t>National Disability Strategy</w:t>
      </w:r>
      <w:r w:rsidR="00391C2D" w:rsidRPr="0055774C">
        <w:rPr>
          <w:rFonts w:cs="Arial"/>
        </w:rPr>
        <w:t xml:space="preserve"> </w:t>
      </w:r>
      <w:r w:rsidRPr="0055774C">
        <w:rPr>
          <w:rFonts w:cs="Arial"/>
          <w:i/>
        </w:rPr>
        <w:t>2010-2020</w:t>
      </w:r>
      <w:r w:rsidR="00391C2D" w:rsidRPr="0055774C">
        <w:rPr>
          <w:rFonts w:cs="Arial"/>
          <w:i/>
        </w:rPr>
        <w:t xml:space="preserve"> </w:t>
      </w:r>
      <w:r w:rsidR="00391C2D" w:rsidRPr="0055774C">
        <w:rPr>
          <w:rFonts w:cs="Arial"/>
        </w:rPr>
        <w:t>(NDS)</w:t>
      </w:r>
      <w:r w:rsidR="003D2B59" w:rsidRPr="0055774C">
        <w:rPr>
          <w:rFonts w:cs="Arial"/>
        </w:rPr>
        <w:t xml:space="preserve"> and to </w:t>
      </w:r>
      <w:r w:rsidR="003D2B59" w:rsidRPr="0055774C">
        <w:rPr>
          <w:rFonts w:cs="Arial"/>
          <w:i/>
        </w:rPr>
        <w:t>Accessible Island</w:t>
      </w:r>
      <w:r w:rsidR="00D40D5B" w:rsidRPr="0055774C">
        <w:rPr>
          <w:rFonts w:cs="Arial"/>
          <w:i/>
        </w:rPr>
        <w:t>.</w:t>
      </w:r>
    </w:p>
    <w:p w14:paraId="32CACE1A" w14:textId="23A37B11" w:rsidR="00255446" w:rsidRPr="0055774C" w:rsidRDefault="00255446" w:rsidP="004A1980">
      <w:pPr>
        <w:rPr>
          <w:rFonts w:cs="Arial"/>
        </w:rPr>
      </w:pPr>
    </w:p>
    <w:p w14:paraId="0952C870" w14:textId="500068EC" w:rsidR="00255446" w:rsidRPr="0055774C" w:rsidRDefault="00255446" w:rsidP="004A1980">
      <w:pPr>
        <w:rPr>
          <w:rFonts w:cs="Arial"/>
        </w:rPr>
      </w:pPr>
    </w:p>
    <w:p w14:paraId="5E5BFCFF" w14:textId="30AC77E5" w:rsidR="00255446" w:rsidRPr="0055774C" w:rsidRDefault="00255446" w:rsidP="004A1980">
      <w:pPr>
        <w:rPr>
          <w:rFonts w:cs="Arial"/>
        </w:rPr>
      </w:pPr>
    </w:p>
    <w:p w14:paraId="4D9D2159" w14:textId="5E8C1692" w:rsidR="00255446" w:rsidRPr="0055774C" w:rsidRDefault="00255446" w:rsidP="004A1980">
      <w:pPr>
        <w:rPr>
          <w:rFonts w:cs="Arial"/>
        </w:rPr>
      </w:pPr>
    </w:p>
    <w:p w14:paraId="686B1D00" w14:textId="7874F72A" w:rsidR="00255446" w:rsidRPr="0055774C" w:rsidRDefault="00255446" w:rsidP="004A1980">
      <w:pPr>
        <w:rPr>
          <w:rFonts w:cs="Arial"/>
        </w:rPr>
      </w:pPr>
    </w:p>
    <w:p w14:paraId="4E9F1D57" w14:textId="2084CBB1" w:rsidR="00255446" w:rsidRPr="0055774C" w:rsidRDefault="00255446" w:rsidP="00255446">
      <w:pPr>
        <w:rPr>
          <w:rFonts w:cs="Arial"/>
          <w:i/>
        </w:rPr>
      </w:pPr>
    </w:p>
    <w:p w14:paraId="6E509691" w14:textId="77777777" w:rsidR="00255446" w:rsidRPr="0055774C" w:rsidRDefault="00255446" w:rsidP="00255446">
      <w:pPr>
        <w:rPr>
          <w:rFonts w:cs="Arial"/>
          <w:i/>
        </w:rPr>
      </w:pPr>
    </w:p>
    <w:p w14:paraId="75060D77" w14:textId="77777777" w:rsidR="00255446" w:rsidRPr="0055774C" w:rsidRDefault="00255446" w:rsidP="00255446">
      <w:pPr>
        <w:rPr>
          <w:rFonts w:cs="Arial"/>
          <w:i/>
        </w:rPr>
      </w:pPr>
    </w:p>
    <w:p w14:paraId="3FFAB983" w14:textId="77777777" w:rsidR="00255446" w:rsidRPr="0055774C" w:rsidRDefault="00255446" w:rsidP="00255446">
      <w:pPr>
        <w:rPr>
          <w:rFonts w:cs="Arial"/>
          <w:i/>
        </w:rPr>
      </w:pPr>
    </w:p>
    <w:p w14:paraId="31AE7FB2" w14:textId="3711DEE1" w:rsidR="0033456B" w:rsidRPr="0055774C" w:rsidRDefault="0033456B" w:rsidP="00255446">
      <w:pPr>
        <w:rPr>
          <w:rFonts w:cs="Arial"/>
          <w:i/>
        </w:rPr>
      </w:pPr>
      <w:r w:rsidRPr="0055774C">
        <w:rPr>
          <w:rFonts w:cs="Arial"/>
          <w:i/>
        </w:rPr>
        <w:br w:type="page"/>
      </w:r>
    </w:p>
    <w:p w14:paraId="0E659C65" w14:textId="77777777" w:rsidR="00E2017D" w:rsidRPr="0055774C" w:rsidRDefault="00E2017D" w:rsidP="00E2017D">
      <w:pPr>
        <w:pStyle w:val="Heading1"/>
        <w:rPr>
          <w:rFonts w:cs="Arial"/>
        </w:rPr>
      </w:pPr>
      <w:bookmarkStart w:id="40" w:name="_Toc366237058"/>
      <w:bookmarkStart w:id="41" w:name="_Toc366237544"/>
      <w:bookmarkStart w:id="42" w:name="_Toc366242198"/>
      <w:bookmarkStart w:id="43" w:name="_Toc366242324"/>
      <w:bookmarkStart w:id="44" w:name="_Toc369795960"/>
      <w:bookmarkStart w:id="45" w:name="_Toc505258492"/>
      <w:bookmarkEnd w:id="32"/>
      <w:bookmarkEnd w:id="33"/>
      <w:bookmarkEnd w:id="34"/>
      <w:bookmarkEnd w:id="35"/>
      <w:bookmarkEnd w:id="36"/>
      <w:r w:rsidRPr="0055774C">
        <w:rPr>
          <w:rFonts w:cs="Arial"/>
        </w:rPr>
        <w:lastRenderedPageBreak/>
        <w:t>Organisational context</w:t>
      </w:r>
      <w:bookmarkEnd w:id="40"/>
      <w:bookmarkEnd w:id="41"/>
      <w:bookmarkEnd w:id="42"/>
      <w:bookmarkEnd w:id="43"/>
      <w:bookmarkEnd w:id="44"/>
      <w:bookmarkEnd w:id="45"/>
    </w:p>
    <w:p w14:paraId="03E0E67B" w14:textId="57A8BD18" w:rsidR="003C1519" w:rsidRPr="0055774C" w:rsidRDefault="003C1519" w:rsidP="003C1519">
      <w:pPr>
        <w:jc w:val="both"/>
        <w:rPr>
          <w:rFonts w:eastAsia="Calibri" w:cs="Arial"/>
        </w:rPr>
      </w:pPr>
      <w:r w:rsidRPr="0055774C">
        <w:rPr>
          <w:rFonts w:eastAsia="Calibri" w:cs="Arial"/>
        </w:rPr>
        <w:t xml:space="preserve">TasTAFE is committed to the provision of quality education for students from diverse backgrounds and with a variety of needs.  TasTAFE acknowledges its obligations under the </w:t>
      </w:r>
      <w:r w:rsidRPr="0055774C">
        <w:rPr>
          <w:rFonts w:eastAsia="Calibri" w:cs="Arial"/>
          <w:i/>
        </w:rPr>
        <w:t>Disa</w:t>
      </w:r>
      <w:r w:rsidR="00BF30AE" w:rsidRPr="0055774C">
        <w:rPr>
          <w:rFonts w:eastAsia="Calibri" w:cs="Arial"/>
          <w:i/>
        </w:rPr>
        <w:t>bility Discrimination Act 1992</w:t>
      </w:r>
      <w:r w:rsidRPr="0055774C">
        <w:rPr>
          <w:rFonts w:eastAsia="Calibri" w:cs="Arial"/>
        </w:rPr>
        <w:t xml:space="preserve"> in relation to its role as:</w:t>
      </w:r>
    </w:p>
    <w:p w14:paraId="65F6AF55" w14:textId="77777777" w:rsidR="003C1519" w:rsidRPr="0055774C" w:rsidRDefault="003C1519" w:rsidP="003C1519">
      <w:pPr>
        <w:numPr>
          <w:ilvl w:val="0"/>
          <w:numId w:val="25"/>
        </w:numPr>
        <w:spacing w:after="0" w:line="240" w:lineRule="auto"/>
        <w:jc w:val="both"/>
        <w:rPr>
          <w:rFonts w:eastAsia="Calibri" w:cs="Arial"/>
        </w:rPr>
      </w:pPr>
      <w:r w:rsidRPr="0055774C">
        <w:rPr>
          <w:rFonts w:eastAsia="Calibri" w:cs="Arial"/>
        </w:rPr>
        <w:t>An educational institution,</w:t>
      </w:r>
    </w:p>
    <w:p w14:paraId="43B147FD" w14:textId="77777777" w:rsidR="003C1519" w:rsidRPr="0055774C" w:rsidRDefault="003C1519" w:rsidP="003C1519">
      <w:pPr>
        <w:numPr>
          <w:ilvl w:val="0"/>
          <w:numId w:val="25"/>
        </w:numPr>
        <w:spacing w:after="0" w:line="240" w:lineRule="auto"/>
        <w:jc w:val="both"/>
        <w:rPr>
          <w:rFonts w:eastAsia="Calibri" w:cs="Arial"/>
        </w:rPr>
      </w:pPr>
      <w:r w:rsidRPr="0055774C">
        <w:rPr>
          <w:rFonts w:eastAsia="Calibri" w:cs="Arial"/>
        </w:rPr>
        <w:t>An employer,</w:t>
      </w:r>
    </w:p>
    <w:p w14:paraId="03239546" w14:textId="77777777" w:rsidR="003C1519" w:rsidRPr="0055774C" w:rsidRDefault="003C1519" w:rsidP="003C1519">
      <w:pPr>
        <w:numPr>
          <w:ilvl w:val="0"/>
          <w:numId w:val="25"/>
        </w:numPr>
        <w:spacing w:after="0" w:line="240" w:lineRule="auto"/>
        <w:jc w:val="both"/>
        <w:rPr>
          <w:rFonts w:eastAsia="Calibri" w:cs="Arial"/>
        </w:rPr>
      </w:pPr>
      <w:r w:rsidRPr="0055774C">
        <w:rPr>
          <w:rFonts w:eastAsia="Calibri" w:cs="Arial"/>
        </w:rPr>
        <w:t>A provider of accommodation, goods, services and</w:t>
      </w:r>
    </w:p>
    <w:p w14:paraId="0722422D" w14:textId="77777777" w:rsidR="003C1519" w:rsidRPr="0055774C" w:rsidRDefault="003C1519" w:rsidP="003C1519">
      <w:pPr>
        <w:numPr>
          <w:ilvl w:val="0"/>
          <w:numId w:val="25"/>
        </w:numPr>
        <w:spacing w:line="240" w:lineRule="auto"/>
        <w:jc w:val="both"/>
        <w:rPr>
          <w:rFonts w:eastAsia="Calibri" w:cs="Arial"/>
        </w:rPr>
      </w:pPr>
      <w:r w:rsidRPr="0055774C">
        <w:rPr>
          <w:rFonts w:eastAsia="Calibri" w:cs="Arial"/>
        </w:rPr>
        <w:t>The owner of premises used by the public.</w:t>
      </w:r>
    </w:p>
    <w:p w14:paraId="48515E1D" w14:textId="0F9CEBE1" w:rsidR="003C1519" w:rsidRPr="0055774C" w:rsidRDefault="003C1519" w:rsidP="003C1519">
      <w:pPr>
        <w:jc w:val="both"/>
        <w:rPr>
          <w:rFonts w:eastAsia="Calibri" w:cs="Arial"/>
        </w:rPr>
      </w:pPr>
      <w:r w:rsidRPr="0055774C">
        <w:rPr>
          <w:rFonts w:eastAsia="Calibri" w:cs="Arial"/>
        </w:rPr>
        <w:t>TasTAFE recognises its legal responsibility to ensure that students</w:t>
      </w:r>
      <w:r w:rsidR="004F68C0" w:rsidRPr="0055774C">
        <w:rPr>
          <w:rFonts w:eastAsia="Calibri" w:cs="Arial"/>
        </w:rPr>
        <w:t>, staff or visitors</w:t>
      </w:r>
      <w:r w:rsidRPr="0055774C">
        <w:rPr>
          <w:rFonts w:eastAsia="Calibri" w:cs="Arial"/>
        </w:rPr>
        <w:t xml:space="preserve"> experiencing disability have equal access to all services and facilities in relation to enrolment, participation in education and training, curriculum development, accreditation and delivery, student support services and elimination of harassment and victimisation.  TasTAFE recognises that the</w:t>
      </w:r>
      <w:r w:rsidRPr="0055774C">
        <w:rPr>
          <w:rFonts w:eastAsia="Calibri" w:cs="Arial"/>
          <w:i/>
        </w:rPr>
        <w:t xml:space="preserve"> Act</w:t>
      </w:r>
      <w:r w:rsidRPr="0055774C">
        <w:rPr>
          <w:rFonts w:eastAsia="Calibri" w:cs="Arial"/>
        </w:rPr>
        <w:t xml:space="preserve"> places an onus on it to be aware of, and responsive to, the rights of people experiencing disability in each of these areas in ways that are consistent with wider social standards.</w:t>
      </w:r>
    </w:p>
    <w:p w14:paraId="24BA8A4C" w14:textId="77777777" w:rsidR="00F31228" w:rsidRPr="0055774C" w:rsidRDefault="00F31228" w:rsidP="00633FD0">
      <w:pPr>
        <w:spacing w:line="240" w:lineRule="auto"/>
        <w:rPr>
          <w:rFonts w:eastAsia="Arial Unicode MS" w:cs="Arial"/>
          <w:szCs w:val="24"/>
        </w:rPr>
      </w:pPr>
    </w:p>
    <w:p w14:paraId="6B2D822A" w14:textId="5A63656A" w:rsidR="00FE2594" w:rsidRPr="0055774C" w:rsidRDefault="00F31228" w:rsidP="00633FD0">
      <w:pPr>
        <w:spacing w:line="240" w:lineRule="auto"/>
        <w:rPr>
          <w:rFonts w:eastAsia="Arial Unicode MS" w:cs="Arial"/>
          <w:i/>
          <w:vanish/>
          <w:color w:val="4F81BD" w:themeColor="accent1"/>
          <w:szCs w:val="24"/>
        </w:rPr>
      </w:pPr>
      <w:r w:rsidRPr="0055774C">
        <w:rPr>
          <w:rFonts w:eastAsia="Arial Unicode MS" w:cs="Arial"/>
          <w:i/>
          <w:vanish/>
          <w:color w:val="4F81BD" w:themeColor="accent1"/>
          <w:szCs w:val="24"/>
        </w:rPr>
        <w:t>[</w:t>
      </w:r>
      <w:r w:rsidR="00BA561F" w:rsidRPr="0055774C">
        <w:rPr>
          <w:rFonts w:eastAsia="Arial Unicode MS" w:cs="Arial"/>
          <w:i/>
          <w:vanish/>
          <w:color w:val="4F81BD" w:themeColor="accent1"/>
          <w:szCs w:val="24"/>
        </w:rPr>
        <w:t>Provide</w:t>
      </w:r>
      <w:r w:rsidR="00B9686A" w:rsidRPr="0055774C">
        <w:rPr>
          <w:rFonts w:eastAsia="Arial Unicode MS" w:cs="Arial"/>
          <w:i/>
          <w:vanish/>
          <w:color w:val="4F81BD" w:themeColor="accent1"/>
          <w:szCs w:val="24"/>
        </w:rPr>
        <w:t xml:space="preserve"> information about </w:t>
      </w:r>
      <w:r w:rsidR="00AE7C49" w:rsidRPr="0055774C">
        <w:rPr>
          <w:rFonts w:eastAsia="Arial Unicode MS" w:cs="Arial"/>
          <w:i/>
          <w:vanish/>
          <w:color w:val="4F81BD" w:themeColor="accent1"/>
          <w:szCs w:val="24"/>
        </w:rPr>
        <w:t>the</w:t>
      </w:r>
      <w:r w:rsidR="00B9686A" w:rsidRPr="0055774C">
        <w:rPr>
          <w:rFonts w:eastAsia="Arial Unicode MS" w:cs="Arial"/>
          <w:i/>
          <w:vanish/>
          <w:color w:val="4F81BD" w:themeColor="accent1"/>
          <w:szCs w:val="24"/>
        </w:rPr>
        <w:t xml:space="preserve"> </w:t>
      </w:r>
      <w:r w:rsidR="002902D7" w:rsidRPr="0055774C">
        <w:rPr>
          <w:rFonts w:eastAsia="Arial Unicode MS" w:cs="Arial"/>
          <w:i/>
          <w:vanish/>
          <w:color w:val="4F81BD" w:themeColor="accent1"/>
          <w:szCs w:val="24"/>
        </w:rPr>
        <w:t>A</w:t>
      </w:r>
      <w:r w:rsidR="00B9686A" w:rsidRPr="0055774C">
        <w:rPr>
          <w:rFonts w:eastAsia="Arial Unicode MS" w:cs="Arial"/>
          <w:i/>
          <w:vanish/>
          <w:color w:val="4F81BD" w:themeColor="accent1"/>
          <w:szCs w:val="24"/>
        </w:rPr>
        <w:t>gency.</w:t>
      </w:r>
    </w:p>
    <w:p w14:paraId="4BE77D4B" w14:textId="77777777" w:rsidR="00B9686A" w:rsidRPr="0055774C" w:rsidRDefault="00B9686A" w:rsidP="00B01359">
      <w:pPr>
        <w:spacing w:after="100" w:line="240" w:lineRule="auto"/>
        <w:rPr>
          <w:rFonts w:eastAsia="Arial Unicode MS" w:cs="Arial"/>
          <w:i/>
          <w:vanish/>
          <w:color w:val="4F81BD" w:themeColor="accent1"/>
          <w:szCs w:val="24"/>
        </w:rPr>
      </w:pPr>
      <w:r w:rsidRPr="0055774C">
        <w:rPr>
          <w:rFonts w:eastAsia="Arial Unicode MS" w:cs="Arial"/>
          <w:i/>
          <w:vanish/>
          <w:color w:val="4F81BD" w:themeColor="accent1"/>
          <w:szCs w:val="24"/>
        </w:rPr>
        <w:t>This can include, but is not limited to, information about:</w:t>
      </w:r>
    </w:p>
    <w:p w14:paraId="0ABE7FCA" w14:textId="07BF86F6" w:rsidR="00B9686A" w:rsidRPr="0055774C" w:rsidRDefault="00B9686A" w:rsidP="00B01359">
      <w:pPr>
        <w:pStyle w:val="ListParagraph"/>
        <w:numPr>
          <w:ilvl w:val="0"/>
          <w:numId w:val="4"/>
        </w:numPr>
        <w:spacing w:after="100" w:line="240" w:lineRule="auto"/>
        <w:contextualSpacing w:val="0"/>
        <w:rPr>
          <w:rFonts w:eastAsia="Arial Unicode MS" w:cs="Arial"/>
          <w:i/>
          <w:vanish/>
          <w:color w:val="4F81BD" w:themeColor="accent1"/>
          <w:szCs w:val="24"/>
        </w:rPr>
      </w:pPr>
      <w:r w:rsidRPr="0055774C">
        <w:rPr>
          <w:rFonts w:eastAsia="Arial Unicode MS" w:cs="Arial"/>
          <w:i/>
          <w:vanish/>
          <w:color w:val="4F81BD" w:themeColor="accent1"/>
          <w:szCs w:val="24"/>
        </w:rPr>
        <w:t xml:space="preserve">Services the </w:t>
      </w:r>
      <w:r w:rsidR="002902D7" w:rsidRPr="0055774C">
        <w:rPr>
          <w:rFonts w:eastAsia="Arial Unicode MS" w:cs="Arial"/>
          <w:i/>
          <w:vanish/>
          <w:color w:val="4F81BD" w:themeColor="accent1"/>
          <w:szCs w:val="24"/>
        </w:rPr>
        <w:t>Agency</w:t>
      </w:r>
      <w:r w:rsidRPr="0055774C">
        <w:rPr>
          <w:rFonts w:eastAsia="Arial Unicode MS" w:cs="Arial"/>
          <w:i/>
          <w:vanish/>
          <w:color w:val="4F81BD" w:themeColor="accent1"/>
          <w:szCs w:val="24"/>
        </w:rPr>
        <w:t xml:space="preserve"> provides</w:t>
      </w:r>
    </w:p>
    <w:p w14:paraId="49391E2E" w14:textId="68673AB0" w:rsidR="00B9686A" w:rsidRPr="0055774C" w:rsidRDefault="00B9686A" w:rsidP="00B01359">
      <w:pPr>
        <w:pStyle w:val="ListParagraph"/>
        <w:numPr>
          <w:ilvl w:val="0"/>
          <w:numId w:val="4"/>
        </w:numPr>
        <w:spacing w:after="100" w:line="240" w:lineRule="auto"/>
        <w:contextualSpacing w:val="0"/>
        <w:rPr>
          <w:rFonts w:eastAsia="Arial Unicode MS" w:cs="Arial"/>
          <w:i/>
          <w:vanish/>
          <w:color w:val="4F81BD" w:themeColor="accent1"/>
          <w:szCs w:val="24"/>
        </w:rPr>
      </w:pPr>
      <w:r w:rsidRPr="0055774C">
        <w:rPr>
          <w:rFonts w:eastAsia="Arial Unicode MS" w:cs="Arial"/>
          <w:i/>
          <w:vanish/>
          <w:color w:val="4F81BD" w:themeColor="accent1"/>
          <w:szCs w:val="24"/>
        </w:rPr>
        <w:t xml:space="preserve">Stakeholders </w:t>
      </w:r>
      <w:r w:rsidR="00CF7FC5" w:rsidRPr="0055774C">
        <w:rPr>
          <w:rFonts w:eastAsia="Arial Unicode MS" w:cs="Arial"/>
          <w:i/>
          <w:vanish/>
          <w:color w:val="4F81BD" w:themeColor="accent1"/>
          <w:szCs w:val="24"/>
        </w:rPr>
        <w:t xml:space="preserve">with whom </w:t>
      </w:r>
      <w:r w:rsidRPr="0055774C">
        <w:rPr>
          <w:rFonts w:eastAsia="Arial Unicode MS" w:cs="Arial"/>
          <w:i/>
          <w:vanish/>
          <w:color w:val="4F81BD" w:themeColor="accent1"/>
          <w:szCs w:val="24"/>
        </w:rPr>
        <w:t xml:space="preserve">the </w:t>
      </w:r>
      <w:r w:rsidR="002902D7" w:rsidRPr="0055774C">
        <w:rPr>
          <w:rFonts w:eastAsia="Arial Unicode MS" w:cs="Arial"/>
          <w:i/>
          <w:vanish/>
          <w:color w:val="4F81BD" w:themeColor="accent1"/>
          <w:szCs w:val="24"/>
        </w:rPr>
        <w:t>Agency</w:t>
      </w:r>
      <w:r w:rsidRPr="0055774C">
        <w:rPr>
          <w:rFonts w:eastAsia="Arial Unicode MS" w:cs="Arial"/>
          <w:i/>
          <w:vanish/>
          <w:color w:val="4F81BD" w:themeColor="accent1"/>
          <w:szCs w:val="24"/>
        </w:rPr>
        <w:t xml:space="preserve"> engages </w:t>
      </w:r>
    </w:p>
    <w:p w14:paraId="2F47B496" w14:textId="2EAF451C" w:rsidR="00B9686A" w:rsidRPr="0055774C" w:rsidRDefault="00B9686A" w:rsidP="00000EEF">
      <w:pPr>
        <w:pStyle w:val="ListParagraph"/>
        <w:numPr>
          <w:ilvl w:val="0"/>
          <w:numId w:val="4"/>
        </w:numPr>
        <w:spacing w:line="240" w:lineRule="auto"/>
        <w:rPr>
          <w:rFonts w:eastAsia="Arial Unicode MS" w:cs="Arial"/>
          <w:i/>
          <w:vanish/>
          <w:color w:val="4F81BD" w:themeColor="accent1"/>
          <w:szCs w:val="24"/>
        </w:rPr>
      </w:pPr>
      <w:r w:rsidRPr="0055774C">
        <w:rPr>
          <w:rFonts w:eastAsia="Arial Unicode MS" w:cs="Arial"/>
          <w:i/>
          <w:vanish/>
          <w:color w:val="4F81BD" w:themeColor="accent1"/>
          <w:szCs w:val="24"/>
        </w:rPr>
        <w:t>Agency values and principles</w:t>
      </w:r>
      <w:r w:rsidR="00F31228" w:rsidRPr="0055774C">
        <w:rPr>
          <w:rFonts w:eastAsia="Arial Unicode MS" w:cs="Arial"/>
          <w:i/>
          <w:vanish/>
          <w:color w:val="4F81BD" w:themeColor="accent1"/>
          <w:szCs w:val="24"/>
        </w:rPr>
        <w:t>]</w:t>
      </w:r>
    </w:p>
    <w:p w14:paraId="6CE7AB37" w14:textId="77777777" w:rsidR="00E2017D" w:rsidRPr="0055774C" w:rsidRDefault="00E2017D" w:rsidP="00E2017D">
      <w:pPr>
        <w:pStyle w:val="Heading1"/>
        <w:rPr>
          <w:rFonts w:cs="Arial"/>
        </w:rPr>
      </w:pPr>
      <w:bookmarkStart w:id="46" w:name="_Toc366237059"/>
      <w:bookmarkStart w:id="47" w:name="_Toc366237545"/>
      <w:bookmarkStart w:id="48" w:name="_Toc366242199"/>
      <w:bookmarkStart w:id="49" w:name="_Toc366242325"/>
      <w:bookmarkStart w:id="50" w:name="_Toc369795961"/>
      <w:bookmarkStart w:id="51" w:name="_Toc505258493"/>
      <w:r w:rsidRPr="0055774C">
        <w:rPr>
          <w:rFonts w:cs="Arial"/>
        </w:rPr>
        <w:t xml:space="preserve">Key </w:t>
      </w:r>
      <w:r w:rsidR="00441AD4" w:rsidRPr="0055774C">
        <w:rPr>
          <w:rFonts w:cs="Arial"/>
        </w:rPr>
        <w:t>Outcome</w:t>
      </w:r>
      <w:r w:rsidR="001B02AD" w:rsidRPr="0055774C">
        <w:rPr>
          <w:rFonts w:cs="Arial"/>
        </w:rPr>
        <w:t xml:space="preserve"> </w:t>
      </w:r>
      <w:r w:rsidRPr="0055774C">
        <w:rPr>
          <w:rFonts w:cs="Arial"/>
        </w:rPr>
        <w:t>Areas</w:t>
      </w:r>
      <w:bookmarkEnd w:id="37"/>
      <w:bookmarkEnd w:id="38"/>
      <w:bookmarkEnd w:id="39"/>
      <w:bookmarkEnd w:id="46"/>
      <w:bookmarkEnd w:id="47"/>
      <w:bookmarkEnd w:id="48"/>
      <w:bookmarkEnd w:id="49"/>
      <w:bookmarkEnd w:id="50"/>
      <w:bookmarkEnd w:id="51"/>
    </w:p>
    <w:p w14:paraId="0EA05D30" w14:textId="42C9C405" w:rsidR="00E2017D" w:rsidRPr="0055774C" w:rsidRDefault="00E2017D">
      <w:pPr>
        <w:pStyle w:val="IndentedParagraph"/>
        <w:ind w:left="0"/>
        <w:rPr>
          <w:rFonts w:ascii="Arial" w:eastAsia="Arial Unicode MS" w:hAnsi="Arial" w:cs="Arial"/>
          <w:sz w:val="24"/>
        </w:rPr>
      </w:pPr>
      <w:r w:rsidRPr="0055774C">
        <w:rPr>
          <w:rFonts w:ascii="Arial" w:eastAsia="Arial Unicode MS" w:hAnsi="Arial" w:cs="Arial"/>
          <w:sz w:val="24"/>
        </w:rPr>
        <w:t xml:space="preserve">This Action Plan covers the following </w:t>
      </w:r>
      <w:r w:rsidR="00391C2D" w:rsidRPr="0055774C">
        <w:rPr>
          <w:rFonts w:ascii="Arial" w:eastAsia="Arial Unicode MS" w:hAnsi="Arial" w:cs="Arial"/>
          <w:sz w:val="24"/>
        </w:rPr>
        <w:t xml:space="preserve">NDS </w:t>
      </w:r>
      <w:r w:rsidR="00441AD4" w:rsidRPr="0055774C">
        <w:rPr>
          <w:rFonts w:ascii="Arial" w:eastAsia="Arial Unicode MS" w:hAnsi="Arial" w:cs="Arial"/>
          <w:sz w:val="24"/>
        </w:rPr>
        <w:t>outcome areas</w:t>
      </w:r>
      <w:r w:rsidR="00391C2D" w:rsidRPr="0055774C">
        <w:rPr>
          <w:rFonts w:ascii="Arial" w:eastAsia="Arial Unicode MS" w:hAnsi="Arial" w:cs="Arial"/>
          <w:sz w:val="24"/>
        </w:rPr>
        <w:t>:</w:t>
      </w:r>
      <w:r w:rsidRPr="0055774C">
        <w:rPr>
          <w:rFonts w:ascii="Arial" w:eastAsia="Arial Unicode MS" w:hAnsi="Arial" w:cs="Arial"/>
          <w:sz w:val="24"/>
        </w:rPr>
        <w:t xml:space="preserve">  </w:t>
      </w:r>
    </w:p>
    <w:p w14:paraId="3923A5D2" w14:textId="77777777" w:rsidR="00E2017D" w:rsidRPr="0055774C" w:rsidRDefault="00441AD4">
      <w:pPr>
        <w:pStyle w:val="bulletpoints"/>
        <w:numPr>
          <w:ilvl w:val="0"/>
          <w:numId w:val="2"/>
        </w:numPr>
        <w:spacing w:after="200"/>
        <w:ind w:left="360"/>
        <w:rPr>
          <w:rFonts w:ascii="Arial" w:hAnsi="Arial" w:cs="Arial"/>
          <w:sz w:val="24"/>
        </w:rPr>
      </w:pPr>
      <w:bookmarkStart w:id="52" w:name="OLE_LINK4"/>
      <w:bookmarkStart w:id="53" w:name="OLE_LINK3"/>
      <w:r w:rsidRPr="0055774C">
        <w:rPr>
          <w:rFonts w:ascii="Arial" w:hAnsi="Arial" w:cs="Arial"/>
          <w:sz w:val="24"/>
        </w:rPr>
        <w:t>Inclusive and accessible communities</w:t>
      </w:r>
    </w:p>
    <w:p w14:paraId="279D49A6" w14:textId="77777777" w:rsidR="00E2017D" w:rsidRPr="0055774C" w:rsidRDefault="00441AD4">
      <w:pPr>
        <w:pStyle w:val="bulletpoints"/>
        <w:numPr>
          <w:ilvl w:val="0"/>
          <w:numId w:val="2"/>
        </w:numPr>
        <w:spacing w:after="200"/>
        <w:ind w:left="360"/>
        <w:rPr>
          <w:rFonts w:ascii="Arial" w:hAnsi="Arial" w:cs="Arial"/>
          <w:sz w:val="24"/>
        </w:rPr>
      </w:pPr>
      <w:r w:rsidRPr="0055774C">
        <w:rPr>
          <w:rFonts w:ascii="Arial" w:hAnsi="Arial" w:cs="Arial"/>
          <w:sz w:val="24"/>
        </w:rPr>
        <w:t>Rights protection, justice and legislation</w:t>
      </w:r>
    </w:p>
    <w:p w14:paraId="581F2F68" w14:textId="77777777" w:rsidR="00E2017D" w:rsidRPr="0055774C" w:rsidRDefault="00441AD4">
      <w:pPr>
        <w:pStyle w:val="bulletpoints"/>
        <w:numPr>
          <w:ilvl w:val="0"/>
          <w:numId w:val="2"/>
        </w:numPr>
        <w:spacing w:after="200"/>
        <w:ind w:left="360"/>
        <w:rPr>
          <w:rFonts w:ascii="Arial" w:hAnsi="Arial" w:cs="Arial"/>
          <w:sz w:val="24"/>
        </w:rPr>
      </w:pPr>
      <w:r w:rsidRPr="0055774C">
        <w:rPr>
          <w:rFonts w:ascii="Arial" w:hAnsi="Arial" w:cs="Arial"/>
          <w:sz w:val="24"/>
        </w:rPr>
        <w:t>Economic security</w:t>
      </w:r>
    </w:p>
    <w:p w14:paraId="3F6A9B46" w14:textId="77777777" w:rsidR="00E2017D" w:rsidRPr="0055774C" w:rsidRDefault="00441AD4">
      <w:pPr>
        <w:pStyle w:val="bulletpoints"/>
        <w:numPr>
          <w:ilvl w:val="0"/>
          <w:numId w:val="2"/>
        </w:numPr>
        <w:spacing w:after="200"/>
        <w:ind w:left="360"/>
        <w:rPr>
          <w:rFonts w:ascii="Arial" w:hAnsi="Arial" w:cs="Arial"/>
          <w:sz w:val="24"/>
        </w:rPr>
      </w:pPr>
      <w:r w:rsidRPr="0055774C">
        <w:rPr>
          <w:rFonts w:ascii="Arial" w:hAnsi="Arial" w:cs="Arial"/>
          <w:sz w:val="24"/>
        </w:rPr>
        <w:t>Personal and community support</w:t>
      </w:r>
    </w:p>
    <w:p w14:paraId="77D394E2" w14:textId="77777777" w:rsidR="00441AD4" w:rsidRPr="0055774C" w:rsidRDefault="00441AD4">
      <w:pPr>
        <w:pStyle w:val="bulletpoints"/>
        <w:numPr>
          <w:ilvl w:val="0"/>
          <w:numId w:val="2"/>
        </w:numPr>
        <w:spacing w:after="200"/>
        <w:ind w:left="360"/>
        <w:rPr>
          <w:rFonts w:ascii="Arial" w:hAnsi="Arial" w:cs="Arial"/>
          <w:sz w:val="24"/>
        </w:rPr>
      </w:pPr>
      <w:r w:rsidRPr="0055774C">
        <w:rPr>
          <w:rFonts w:ascii="Arial" w:hAnsi="Arial" w:cs="Arial"/>
          <w:sz w:val="24"/>
        </w:rPr>
        <w:t>Learning and skills</w:t>
      </w:r>
    </w:p>
    <w:p w14:paraId="0B0394BF" w14:textId="77777777" w:rsidR="00441AD4" w:rsidRPr="0055774C" w:rsidRDefault="00441AD4" w:rsidP="00CF7FC5">
      <w:pPr>
        <w:pStyle w:val="bulletpoints"/>
        <w:numPr>
          <w:ilvl w:val="0"/>
          <w:numId w:val="2"/>
        </w:numPr>
        <w:spacing w:after="200"/>
        <w:ind w:left="360"/>
        <w:rPr>
          <w:rFonts w:ascii="Arial" w:hAnsi="Arial" w:cs="Arial"/>
          <w:sz w:val="24"/>
        </w:rPr>
      </w:pPr>
      <w:r w:rsidRPr="0055774C">
        <w:rPr>
          <w:rFonts w:ascii="Arial" w:hAnsi="Arial" w:cs="Arial"/>
          <w:sz w:val="24"/>
        </w:rPr>
        <w:t>Health and wellbeing</w:t>
      </w:r>
    </w:p>
    <w:p w14:paraId="50F173A6" w14:textId="77777777" w:rsidR="00246273" w:rsidRPr="0055774C" w:rsidRDefault="00246273">
      <w:pPr>
        <w:rPr>
          <w:rFonts w:eastAsiaTheme="majorEastAsia" w:cs="Arial"/>
          <w:b/>
          <w:bCs/>
          <w:color w:val="4F6228" w:themeColor="accent3" w:themeShade="80"/>
          <w:sz w:val="28"/>
          <w:szCs w:val="28"/>
        </w:rPr>
      </w:pPr>
      <w:bookmarkStart w:id="54" w:name="_Consultation"/>
      <w:bookmarkStart w:id="55" w:name="_Toc245612868"/>
      <w:bookmarkStart w:id="56" w:name="_Toc192221652"/>
      <w:bookmarkEnd w:id="52"/>
      <w:bookmarkEnd w:id="53"/>
      <w:bookmarkEnd w:id="54"/>
      <w:r w:rsidRPr="0055774C">
        <w:rPr>
          <w:rFonts w:cs="Arial"/>
        </w:rPr>
        <w:br w:type="page"/>
      </w:r>
    </w:p>
    <w:p w14:paraId="59EE7634" w14:textId="77777777" w:rsidR="00E2017D" w:rsidRPr="0055774C" w:rsidRDefault="00C648A8" w:rsidP="00D25630">
      <w:pPr>
        <w:pStyle w:val="Heading1"/>
        <w:rPr>
          <w:rStyle w:val="Hyperlink"/>
          <w:rFonts w:cs="Arial"/>
          <w:color w:val="4F6228" w:themeColor="accent3" w:themeShade="80"/>
          <w:u w:val="none"/>
        </w:rPr>
      </w:pPr>
      <w:hyperlink r:id="rId11" w:anchor="_Consultation" w:history="1">
        <w:bookmarkStart w:id="57" w:name="_Toc369795962"/>
        <w:bookmarkStart w:id="58" w:name="_Toc366242326"/>
        <w:bookmarkStart w:id="59" w:name="_Toc366242200"/>
        <w:bookmarkStart w:id="60" w:name="_Toc366237546"/>
        <w:bookmarkStart w:id="61" w:name="_Toc366237060"/>
        <w:bookmarkStart w:id="62" w:name="_Toc364691332"/>
        <w:bookmarkStart w:id="63" w:name="_Toc364520468"/>
        <w:bookmarkStart w:id="64" w:name="_Toc505258494"/>
        <w:r w:rsidR="00E2017D" w:rsidRPr="0055774C">
          <w:rPr>
            <w:rStyle w:val="Hyperlink"/>
            <w:rFonts w:cs="Arial"/>
            <w:color w:val="4F6228" w:themeColor="accent3" w:themeShade="80"/>
            <w:u w:val="none"/>
          </w:rPr>
          <w:t>Consultation</w:t>
        </w:r>
        <w:bookmarkEnd w:id="57"/>
        <w:bookmarkEnd w:id="58"/>
        <w:bookmarkEnd w:id="59"/>
        <w:bookmarkEnd w:id="60"/>
        <w:bookmarkEnd w:id="61"/>
        <w:bookmarkEnd w:id="62"/>
        <w:bookmarkEnd w:id="63"/>
      </w:hyperlink>
      <w:bookmarkEnd w:id="64"/>
    </w:p>
    <w:p w14:paraId="2C398CFF" w14:textId="77777777" w:rsidR="00B52F14" w:rsidRPr="0055774C" w:rsidRDefault="00B52F14" w:rsidP="00B52F14">
      <w:pPr>
        <w:pStyle w:val="Heading3"/>
        <w:rPr>
          <w:rFonts w:cs="Arial"/>
        </w:rPr>
      </w:pPr>
      <w:r w:rsidRPr="0055774C">
        <w:rPr>
          <w:rFonts w:cs="Arial"/>
        </w:rPr>
        <w:t>Within the agency</w:t>
      </w:r>
    </w:p>
    <w:p w14:paraId="03C631F7" w14:textId="137CBEEA" w:rsidR="00F31228" w:rsidRPr="0055774C" w:rsidRDefault="00D85618" w:rsidP="00B52F14">
      <w:pPr>
        <w:rPr>
          <w:rFonts w:cs="Arial"/>
        </w:rPr>
      </w:pPr>
      <w:r w:rsidRPr="0055774C">
        <w:rPr>
          <w:rFonts w:cs="Arial"/>
        </w:rPr>
        <w:t>There has been extensive consultation across the organisation. TasTAFE is a Registered Training Organisation whose primary business is the provision of Vocational Education and Training. Supporting TasTAFE’s primary function are numerous support areas such as Employee Relations, Marketing, Finance and Assets – to name a few. All support areas and teaching divisions were consulted.</w:t>
      </w:r>
    </w:p>
    <w:p w14:paraId="36E2DFE3" w14:textId="1BE037B7" w:rsidR="00B52F14" w:rsidRPr="0055774C" w:rsidRDefault="00391C2D" w:rsidP="00B52F14">
      <w:pPr>
        <w:rPr>
          <w:rFonts w:cs="Arial"/>
          <w:i/>
          <w:vanish/>
        </w:rPr>
      </w:pPr>
      <w:r w:rsidRPr="0055774C">
        <w:rPr>
          <w:rFonts w:cs="Arial"/>
          <w:i/>
          <w:vanish/>
          <w:color w:val="4F81BD" w:themeColor="accent1"/>
        </w:rPr>
        <w:t>[</w:t>
      </w:r>
      <w:r w:rsidR="00BA561F" w:rsidRPr="0055774C">
        <w:rPr>
          <w:rFonts w:cs="Arial"/>
          <w:i/>
          <w:vanish/>
          <w:color w:val="4F81BD" w:themeColor="accent1"/>
        </w:rPr>
        <w:t>I</w:t>
      </w:r>
      <w:r w:rsidR="00DB0709" w:rsidRPr="0055774C">
        <w:rPr>
          <w:rFonts w:cs="Arial"/>
          <w:i/>
          <w:vanish/>
          <w:color w:val="4F81BD" w:themeColor="accent1"/>
        </w:rPr>
        <w:t xml:space="preserve">nclude information about how the </w:t>
      </w:r>
      <w:r w:rsidR="002902D7" w:rsidRPr="0055774C">
        <w:rPr>
          <w:rFonts w:cs="Arial"/>
          <w:i/>
          <w:vanish/>
          <w:color w:val="4F81BD" w:themeColor="accent1"/>
        </w:rPr>
        <w:t>Agency</w:t>
      </w:r>
      <w:r w:rsidR="00DB0709" w:rsidRPr="0055774C">
        <w:rPr>
          <w:rFonts w:cs="Arial"/>
          <w:i/>
          <w:vanish/>
          <w:color w:val="4F81BD" w:themeColor="accent1"/>
        </w:rPr>
        <w:t xml:space="preserve"> has consulted internally to help inform decision-making on accessibility issues.</w:t>
      </w:r>
      <w:r w:rsidRPr="0055774C">
        <w:rPr>
          <w:rFonts w:cs="Arial"/>
          <w:i/>
          <w:vanish/>
          <w:color w:val="4F81BD" w:themeColor="accent1"/>
        </w:rPr>
        <w:t>]</w:t>
      </w:r>
    </w:p>
    <w:p w14:paraId="38B3EBB8" w14:textId="7F0F0540" w:rsidR="00B52F14" w:rsidRPr="0055774C" w:rsidRDefault="00B52F14" w:rsidP="00B52F14">
      <w:pPr>
        <w:pStyle w:val="Heading3"/>
        <w:rPr>
          <w:rFonts w:cs="Arial"/>
        </w:rPr>
      </w:pPr>
      <w:r w:rsidRPr="0055774C">
        <w:rPr>
          <w:rFonts w:cs="Arial"/>
        </w:rPr>
        <w:t xml:space="preserve">With people with </w:t>
      </w:r>
      <w:r w:rsidR="007B7DE9" w:rsidRPr="0055774C">
        <w:rPr>
          <w:rFonts w:cs="Arial"/>
        </w:rPr>
        <w:t xml:space="preserve">a </w:t>
      </w:r>
      <w:r w:rsidRPr="0055774C">
        <w:rPr>
          <w:rFonts w:cs="Arial"/>
        </w:rPr>
        <w:t>disability</w:t>
      </w:r>
    </w:p>
    <w:p w14:paraId="3B62CA4C" w14:textId="75074752" w:rsidR="00D85618" w:rsidRPr="0055774C" w:rsidRDefault="001B1A23" w:rsidP="00D85618">
      <w:pPr>
        <w:rPr>
          <w:rFonts w:cs="Arial"/>
        </w:rPr>
      </w:pPr>
      <w:r w:rsidRPr="0055774C">
        <w:rPr>
          <w:rFonts w:cs="Arial"/>
        </w:rPr>
        <w:t xml:space="preserve">The Disability Liaison Officers (DLOs) and greater student support team are the interface </w:t>
      </w:r>
      <w:r w:rsidR="00673337">
        <w:rPr>
          <w:rFonts w:cs="Arial"/>
        </w:rPr>
        <w:t>between students and the</w:t>
      </w:r>
      <w:r w:rsidRPr="0055774C">
        <w:rPr>
          <w:rFonts w:cs="Arial"/>
        </w:rPr>
        <w:t xml:space="preserve"> organisation. The DLOs were consulted on behalf of the student body.</w:t>
      </w:r>
    </w:p>
    <w:p w14:paraId="27595898" w14:textId="77777777" w:rsidR="00F31228" w:rsidRPr="0055774C" w:rsidRDefault="00F31228" w:rsidP="00F337D4">
      <w:pPr>
        <w:rPr>
          <w:rFonts w:cs="Arial"/>
        </w:rPr>
      </w:pPr>
      <w:bookmarkStart w:id="65" w:name="_Toc364520469"/>
      <w:bookmarkStart w:id="66" w:name="_Toc364691333"/>
    </w:p>
    <w:p w14:paraId="6966CD07" w14:textId="2391B1A9" w:rsidR="00E2017D" w:rsidRPr="0055774C" w:rsidRDefault="00391C2D" w:rsidP="00F337D4">
      <w:pPr>
        <w:rPr>
          <w:rFonts w:cs="Arial"/>
          <w:i/>
          <w:vanish/>
        </w:rPr>
      </w:pPr>
      <w:r w:rsidRPr="0055774C">
        <w:rPr>
          <w:rFonts w:cs="Arial"/>
          <w:i/>
          <w:vanish/>
          <w:color w:val="4F81BD" w:themeColor="accent1"/>
        </w:rPr>
        <w:t>[</w:t>
      </w:r>
      <w:r w:rsidR="00BA561F" w:rsidRPr="0055774C">
        <w:rPr>
          <w:rFonts w:cs="Arial"/>
          <w:i/>
          <w:vanish/>
          <w:color w:val="4F81BD" w:themeColor="accent1"/>
        </w:rPr>
        <w:t>I</w:t>
      </w:r>
      <w:r w:rsidR="00DB0709" w:rsidRPr="0055774C">
        <w:rPr>
          <w:rFonts w:cs="Arial"/>
          <w:i/>
          <w:vanish/>
          <w:color w:val="4F81BD" w:themeColor="accent1"/>
        </w:rPr>
        <w:t xml:space="preserve">nclude information about how the </w:t>
      </w:r>
      <w:r w:rsidR="002902D7" w:rsidRPr="0055774C">
        <w:rPr>
          <w:rFonts w:cs="Arial"/>
          <w:i/>
          <w:vanish/>
          <w:color w:val="4F81BD" w:themeColor="accent1"/>
        </w:rPr>
        <w:t>Agency</w:t>
      </w:r>
      <w:r w:rsidR="00DB0709" w:rsidRPr="0055774C">
        <w:rPr>
          <w:rFonts w:cs="Arial"/>
          <w:i/>
          <w:vanish/>
          <w:color w:val="4F81BD" w:themeColor="accent1"/>
        </w:rPr>
        <w:t xml:space="preserve"> has consulted with people with disability to help inform decision-making on accessibility issues, including employees, the community </w:t>
      </w:r>
      <w:r w:rsidR="00B70BEC" w:rsidRPr="0055774C">
        <w:rPr>
          <w:rFonts w:cs="Arial"/>
          <w:i/>
          <w:vanish/>
          <w:color w:val="4F81BD" w:themeColor="accent1"/>
        </w:rPr>
        <w:t>and/</w:t>
      </w:r>
      <w:r w:rsidR="00DB0709" w:rsidRPr="0055774C">
        <w:rPr>
          <w:rFonts w:cs="Arial"/>
          <w:i/>
          <w:vanish/>
          <w:color w:val="4F81BD" w:themeColor="accent1"/>
        </w:rPr>
        <w:t>or PDAC.</w:t>
      </w:r>
      <w:r w:rsidRPr="0055774C">
        <w:rPr>
          <w:rFonts w:cs="Arial"/>
          <w:i/>
          <w:vanish/>
          <w:color w:val="4F81BD" w:themeColor="accent1"/>
        </w:rPr>
        <w:t>]</w:t>
      </w:r>
    </w:p>
    <w:p w14:paraId="27D487EC" w14:textId="77777777" w:rsidR="00B52F14" w:rsidRPr="0055774C" w:rsidRDefault="00E2017D" w:rsidP="00B52F14">
      <w:pPr>
        <w:pStyle w:val="Heading1"/>
        <w:rPr>
          <w:rFonts w:cs="Arial"/>
        </w:rPr>
      </w:pPr>
      <w:bookmarkStart w:id="67" w:name="_Toc364520470"/>
      <w:bookmarkStart w:id="68" w:name="_Toc364691334"/>
      <w:bookmarkStart w:id="69" w:name="_Toc366237062"/>
      <w:bookmarkStart w:id="70" w:name="_Toc366237548"/>
      <w:bookmarkStart w:id="71" w:name="_Toc366242202"/>
      <w:bookmarkStart w:id="72" w:name="_Toc366242328"/>
      <w:bookmarkStart w:id="73" w:name="_Toc369795964"/>
      <w:bookmarkStart w:id="74" w:name="_Toc505258495"/>
      <w:bookmarkEnd w:id="55"/>
      <w:bookmarkEnd w:id="65"/>
      <w:bookmarkEnd w:id="66"/>
      <w:r w:rsidRPr="0055774C">
        <w:rPr>
          <w:rFonts w:cs="Arial"/>
        </w:rPr>
        <w:t>Monitoring and Reporting</w:t>
      </w:r>
      <w:bookmarkStart w:id="75" w:name="_Toc364520471"/>
      <w:bookmarkStart w:id="76" w:name="_Toc364691335"/>
      <w:bookmarkStart w:id="77" w:name="_Toc366237063"/>
      <w:bookmarkStart w:id="78" w:name="_Toc366237549"/>
      <w:bookmarkStart w:id="79" w:name="_Toc366242203"/>
      <w:bookmarkStart w:id="80" w:name="_Toc366242329"/>
      <w:bookmarkStart w:id="81" w:name="_Toc369795965"/>
      <w:bookmarkEnd w:id="67"/>
      <w:bookmarkEnd w:id="68"/>
      <w:bookmarkEnd w:id="69"/>
      <w:bookmarkEnd w:id="70"/>
      <w:bookmarkEnd w:id="71"/>
      <w:bookmarkEnd w:id="72"/>
      <w:bookmarkEnd w:id="73"/>
      <w:bookmarkEnd w:id="74"/>
    </w:p>
    <w:p w14:paraId="29C26352" w14:textId="4FE1DD17" w:rsidR="003C1519" w:rsidRPr="0055774C" w:rsidRDefault="003C1519" w:rsidP="003C1519">
      <w:pPr>
        <w:jc w:val="both"/>
        <w:rPr>
          <w:rFonts w:eastAsia="Calibri" w:cs="Arial"/>
          <w:iCs/>
        </w:rPr>
      </w:pPr>
      <w:r w:rsidRPr="0055774C">
        <w:rPr>
          <w:rFonts w:eastAsia="Calibri" w:cs="Arial"/>
          <w:iCs/>
        </w:rPr>
        <w:t>The progress against initiatives in this Plan</w:t>
      </w:r>
      <w:r w:rsidR="00206998" w:rsidRPr="0055774C">
        <w:rPr>
          <w:rFonts w:eastAsia="Calibri" w:cs="Arial"/>
          <w:iCs/>
        </w:rPr>
        <w:t xml:space="preserve"> is monitored by </w:t>
      </w:r>
      <w:r w:rsidR="00E25AE4">
        <w:rPr>
          <w:rFonts w:eastAsia="Calibri" w:cs="Arial"/>
          <w:iCs/>
        </w:rPr>
        <w:t xml:space="preserve">the Executive Director </w:t>
      </w:r>
      <w:r w:rsidR="00E015B1">
        <w:rPr>
          <w:rFonts w:eastAsia="Calibri" w:cs="Arial"/>
          <w:iCs/>
        </w:rPr>
        <w:t xml:space="preserve">Students and Education and </w:t>
      </w:r>
      <w:r w:rsidR="00206998" w:rsidRPr="0055774C">
        <w:rPr>
          <w:rFonts w:eastAsia="Calibri" w:cs="Arial"/>
          <w:iCs/>
        </w:rPr>
        <w:t xml:space="preserve">TasTAFE </w:t>
      </w:r>
      <w:r w:rsidRPr="0055774C">
        <w:rPr>
          <w:rFonts w:eastAsia="Calibri" w:cs="Arial"/>
          <w:iCs/>
        </w:rPr>
        <w:t>Managers at Executive level throughout the year.</w:t>
      </w:r>
    </w:p>
    <w:p w14:paraId="2169087F" w14:textId="78AEFE6E" w:rsidR="003C1519" w:rsidRPr="0055774C" w:rsidRDefault="003C1519" w:rsidP="003C1519">
      <w:pPr>
        <w:jc w:val="both"/>
        <w:rPr>
          <w:rFonts w:eastAsia="Calibri" w:cs="Arial"/>
          <w:iCs/>
        </w:rPr>
      </w:pPr>
      <w:r w:rsidRPr="0055774C">
        <w:rPr>
          <w:rFonts w:eastAsia="Calibri" w:cs="Arial"/>
          <w:iCs/>
        </w:rPr>
        <w:t>Accountabilities detailed in this plan will be monitored as part of TasTAFE's annual performance reporting cycle.  A report on achievements against targets will</w:t>
      </w:r>
      <w:r w:rsidR="007C03E5" w:rsidRPr="0055774C">
        <w:rPr>
          <w:rFonts w:eastAsia="Calibri" w:cs="Arial"/>
          <w:iCs/>
        </w:rPr>
        <w:t xml:space="preserve"> be prepared annually by Executive</w:t>
      </w:r>
      <w:r w:rsidR="00E015B1">
        <w:rPr>
          <w:rFonts w:eastAsia="Calibri" w:cs="Arial"/>
          <w:iCs/>
        </w:rPr>
        <w:t xml:space="preserve"> Managers, Division Managers,</w:t>
      </w:r>
      <w:r w:rsidR="007C03E5" w:rsidRPr="0055774C">
        <w:rPr>
          <w:rFonts w:eastAsia="Calibri" w:cs="Arial"/>
          <w:iCs/>
        </w:rPr>
        <w:t xml:space="preserve"> Education and Business Managers</w:t>
      </w:r>
      <w:r w:rsidRPr="0055774C">
        <w:rPr>
          <w:rFonts w:eastAsia="Calibri" w:cs="Arial"/>
          <w:iCs/>
        </w:rPr>
        <w:t>; this report will be used for the TasTAFE Annual Report, and TasTAFE's internal performance report.</w:t>
      </w:r>
    </w:p>
    <w:p w14:paraId="3E376751" w14:textId="77777777" w:rsidR="00F31228" w:rsidRPr="0055774C" w:rsidRDefault="00F31228" w:rsidP="00B52F14">
      <w:pPr>
        <w:rPr>
          <w:rFonts w:cs="Arial"/>
        </w:rPr>
      </w:pPr>
    </w:p>
    <w:p w14:paraId="1F6F1E4F" w14:textId="4B88126B" w:rsidR="00B52F14" w:rsidRPr="0055774C" w:rsidRDefault="00391C2D" w:rsidP="00B52F14">
      <w:pPr>
        <w:rPr>
          <w:rFonts w:cs="Arial"/>
          <w:i/>
          <w:vanish/>
          <w:color w:val="4F81BD" w:themeColor="accent1"/>
        </w:rPr>
      </w:pPr>
      <w:r w:rsidRPr="0055774C">
        <w:rPr>
          <w:rFonts w:cs="Arial"/>
          <w:i/>
          <w:vanish/>
          <w:color w:val="4F81BD" w:themeColor="accent1"/>
        </w:rPr>
        <w:t>[</w:t>
      </w:r>
      <w:r w:rsidR="00B52F14" w:rsidRPr="0055774C">
        <w:rPr>
          <w:rFonts w:cs="Arial"/>
          <w:i/>
          <w:vanish/>
          <w:color w:val="4F81BD" w:themeColor="accent1"/>
        </w:rPr>
        <w:t xml:space="preserve">Describe the </w:t>
      </w:r>
      <w:r w:rsidR="002902D7" w:rsidRPr="0055774C">
        <w:rPr>
          <w:rFonts w:cs="Arial"/>
          <w:i/>
          <w:vanish/>
          <w:color w:val="4F81BD" w:themeColor="accent1"/>
        </w:rPr>
        <w:t>Agency</w:t>
      </w:r>
      <w:r w:rsidR="00B52F14" w:rsidRPr="0055774C">
        <w:rPr>
          <w:rFonts w:cs="Arial"/>
          <w:i/>
          <w:vanish/>
          <w:color w:val="4F81BD" w:themeColor="accent1"/>
        </w:rPr>
        <w:t>’s monitoring and reporting strategies and responsibilities, including the Disability Action Plan Working Group</w:t>
      </w:r>
      <w:r w:rsidR="00A4699A" w:rsidRPr="0055774C">
        <w:rPr>
          <w:rFonts w:cs="Arial"/>
          <w:i/>
          <w:vanish/>
          <w:color w:val="4F81BD" w:themeColor="accent1"/>
        </w:rPr>
        <w:t xml:space="preserve"> (DAPWG)</w:t>
      </w:r>
      <w:r w:rsidR="00B52F14" w:rsidRPr="0055774C">
        <w:rPr>
          <w:rFonts w:cs="Arial"/>
          <w:i/>
          <w:vanish/>
          <w:color w:val="4F81BD" w:themeColor="accent1"/>
        </w:rPr>
        <w:t xml:space="preserve"> </w:t>
      </w:r>
      <w:r w:rsidR="003D2B59" w:rsidRPr="0055774C">
        <w:rPr>
          <w:rFonts w:cs="Arial"/>
          <w:i/>
          <w:vanish/>
          <w:color w:val="4F81BD" w:themeColor="accent1"/>
        </w:rPr>
        <w:t>[or the appropriate group with</w:t>
      </w:r>
      <w:r w:rsidR="00CF7FC5" w:rsidRPr="0055774C">
        <w:rPr>
          <w:rFonts w:cs="Arial"/>
          <w:i/>
          <w:vanish/>
          <w:color w:val="4F81BD" w:themeColor="accent1"/>
        </w:rPr>
        <w:t>in</w:t>
      </w:r>
      <w:r w:rsidR="003D2B59" w:rsidRPr="0055774C">
        <w:rPr>
          <w:rFonts w:cs="Arial"/>
          <w:i/>
          <w:vanish/>
          <w:color w:val="4F81BD" w:themeColor="accent1"/>
        </w:rPr>
        <w:t xml:space="preserve"> your </w:t>
      </w:r>
      <w:r w:rsidR="002902D7" w:rsidRPr="0055774C">
        <w:rPr>
          <w:rFonts w:cs="Arial"/>
          <w:i/>
          <w:vanish/>
          <w:color w:val="4F81BD" w:themeColor="accent1"/>
        </w:rPr>
        <w:t>Agency</w:t>
      </w:r>
      <w:r w:rsidR="003D2B59" w:rsidRPr="0055774C">
        <w:rPr>
          <w:rFonts w:cs="Arial"/>
          <w:i/>
          <w:vanish/>
          <w:color w:val="4F81BD" w:themeColor="accent1"/>
        </w:rPr>
        <w:t xml:space="preserve">] </w:t>
      </w:r>
      <w:r w:rsidR="00B52F14" w:rsidRPr="0055774C">
        <w:rPr>
          <w:rFonts w:cs="Arial"/>
          <w:i/>
          <w:vanish/>
          <w:color w:val="4F81BD" w:themeColor="accent1"/>
        </w:rPr>
        <w:t>and reporting to PDAC.</w:t>
      </w:r>
      <w:r w:rsidRPr="0055774C">
        <w:rPr>
          <w:rFonts w:cs="Arial"/>
          <w:i/>
          <w:vanish/>
          <w:color w:val="4F81BD" w:themeColor="accent1"/>
        </w:rPr>
        <w:t>]</w:t>
      </w:r>
    </w:p>
    <w:p w14:paraId="04EA91AC" w14:textId="77777777" w:rsidR="00E2017D" w:rsidRPr="0055774C" w:rsidRDefault="00E2017D" w:rsidP="00B52F14">
      <w:pPr>
        <w:pStyle w:val="Heading1"/>
        <w:rPr>
          <w:rFonts w:cs="Arial"/>
          <w:lang w:val="en-US"/>
        </w:rPr>
      </w:pPr>
      <w:bookmarkStart w:id="82" w:name="_Toc505258496"/>
      <w:r w:rsidRPr="0055774C">
        <w:rPr>
          <w:rFonts w:cs="Arial"/>
        </w:rPr>
        <w:t>Evaluation</w:t>
      </w:r>
      <w:bookmarkEnd w:id="75"/>
      <w:bookmarkEnd w:id="76"/>
      <w:bookmarkEnd w:id="77"/>
      <w:bookmarkEnd w:id="78"/>
      <w:bookmarkEnd w:id="79"/>
      <w:bookmarkEnd w:id="80"/>
      <w:bookmarkEnd w:id="81"/>
      <w:bookmarkEnd w:id="82"/>
    </w:p>
    <w:p w14:paraId="35E32636" w14:textId="794636FC" w:rsidR="00F11FBE" w:rsidRPr="0055774C" w:rsidRDefault="00F11FBE" w:rsidP="00F34E3C">
      <w:pPr>
        <w:rPr>
          <w:rFonts w:cs="Arial"/>
        </w:rPr>
      </w:pPr>
      <w:r w:rsidRPr="0055774C">
        <w:rPr>
          <w:rFonts w:cs="Arial"/>
        </w:rPr>
        <w:t xml:space="preserve">The </w:t>
      </w:r>
      <w:r w:rsidR="00D13C0C" w:rsidRPr="0055774C">
        <w:rPr>
          <w:rFonts w:cs="Arial"/>
        </w:rPr>
        <w:t>Disability Action Plan Working Group (</w:t>
      </w:r>
      <w:r w:rsidRPr="0055774C">
        <w:rPr>
          <w:rFonts w:cs="Arial"/>
        </w:rPr>
        <w:t>DAPWG</w:t>
      </w:r>
      <w:r w:rsidR="00D13C0C" w:rsidRPr="0055774C">
        <w:rPr>
          <w:rFonts w:cs="Arial"/>
        </w:rPr>
        <w:t>)</w:t>
      </w:r>
      <w:r w:rsidRPr="0055774C">
        <w:rPr>
          <w:rFonts w:cs="Arial"/>
        </w:rPr>
        <w:t xml:space="preserve"> will evaluate the plan on an ongoing basis to ensure that it remains current and to ensure progress against objectives.</w:t>
      </w:r>
    </w:p>
    <w:p w14:paraId="663DBE55" w14:textId="6B08E9ED" w:rsidR="00F11FBE" w:rsidRPr="0055774C" w:rsidRDefault="00F11FBE" w:rsidP="00F34E3C">
      <w:pPr>
        <w:rPr>
          <w:rFonts w:cs="Arial"/>
        </w:rPr>
      </w:pPr>
      <w:r w:rsidRPr="0055774C">
        <w:rPr>
          <w:rFonts w:cs="Arial"/>
        </w:rPr>
        <w:t>The DAPWG will also provide</w:t>
      </w:r>
      <w:r w:rsidR="00391C2D" w:rsidRPr="0055774C">
        <w:rPr>
          <w:rFonts w:cs="Arial"/>
        </w:rPr>
        <w:t xml:space="preserve"> regular reports to the </w:t>
      </w:r>
      <w:r w:rsidR="003C1519" w:rsidRPr="0055774C">
        <w:rPr>
          <w:rFonts w:cs="Arial"/>
        </w:rPr>
        <w:t>CEO</w:t>
      </w:r>
      <w:r w:rsidR="00391C2D" w:rsidRPr="0055774C">
        <w:rPr>
          <w:rFonts w:cs="Arial"/>
        </w:rPr>
        <w:t xml:space="preserve">, </w:t>
      </w:r>
      <w:r w:rsidR="003C1519" w:rsidRPr="0055774C">
        <w:rPr>
          <w:rFonts w:cs="Arial"/>
        </w:rPr>
        <w:t>TasTAFE</w:t>
      </w:r>
      <w:r w:rsidR="00391C2D" w:rsidRPr="0055774C">
        <w:rPr>
          <w:rFonts w:cs="Arial"/>
          <w:i/>
          <w:vanish/>
          <w:color w:val="4F81BD" w:themeColor="accent1"/>
        </w:rPr>
        <w:t>[</w:t>
      </w:r>
      <w:r w:rsidR="00A4699A" w:rsidRPr="0055774C">
        <w:rPr>
          <w:rFonts w:cs="Arial"/>
          <w:i/>
          <w:vanish/>
          <w:color w:val="4F81BD" w:themeColor="accent1"/>
        </w:rPr>
        <w:t xml:space="preserve">indicate </w:t>
      </w:r>
      <w:r w:rsidR="00391C2D" w:rsidRPr="0055774C">
        <w:rPr>
          <w:rFonts w:cs="Arial"/>
          <w:i/>
          <w:vanish/>
          <w:color w:val="4F81BD" w:themeColor="accent1"/>
        </w:rPr>
        <w:t>frequency]</w:t>
      </w:r>
      <w:r w:rsidR="00CB1BB4" w:rsidRPr="0055774C">
        <w:rPr>
          <w:rFonts w:cs="Arial"/>
        </w:rPr>
        <w:t>.</w:t>
      </w:r>
      <w:r w:rsidRPr="0055774C">
        <w:rPr>
          <w:rFonts w:cs="Arial"/>
        </w:rPr>
        <w:t xml:space="preserve"> </w:t>
      </w:r>
    </w:p>
    <w:p w14:paraId="69BB9F1D" w14:textId="50F25725" w:rsidR="00F11FBE" w:rsidRPr="0055774C" w:rsidRDefault="00A4699A" w:rsidP="00F34E3C">
      <w:pPr>
        <w:rPr>
          <w:rFonts w:cs="Arial"/>
        </w:rPr>
      </w:pPr>
      <w:r w:rsidRPr="0055774C">
        <w:rPr>
          <w:rFonts w:cs="Arial"/>
        </w:rPr>
        <w:t xml:space="preserve">Agencies are required to provide </w:t>
      </w:r>
      <w:r w:rsidR="00CF7FC5" w:rsidRPr="0055774C">
        <w:rPr>
          <w:rFonts w:cs="Arial"/>
        </w:rPr>
        <w:t xml:space="preserve">an </w:t>
      </w:r>
      <w:r w:rsidRPr="0055774C">
        <w:rPr>
          <w:rFonts w:cs="Arial"/>
        </w:rPr>
        <w:t xml:space="preserve">annual </w:t>
      </w:r>
      <w:r w:rsidR="00F11FBE" w:rsidRPr="0055774C">
        <w:rPr>
          <w:rFonts w:cs="Arial"/>
        </w:rPr>
        <w:t xml:space="preserve">report </w:t>
      </w:r>
      <w:r w:rsidRPr="0055774C">
        <w:rPr>
          <w:rFonts w:cs="Arial"/>
        </w:rPr>
        <w:t xml:space="preserve">on their DAP </w:t>
      </w:r>
      <w:r w:rsidR="00F11FBE" w:rsidRPr="0055774C">
        <w:rPr>
          <w:rFonts w:cs="Arial"/>
        </w:rPr>
        <w:t>to the Premier’s Disability Council</w:t>
      </w:r>
      <w:r w:rsidRPr="0055774C">
        <w:rPr>
          <w:rFonts w:cs="Arial"/>
        </w:rPr>
        <w:t xml:space="preserve"> (PDAC)</w:t>
      </w:r>
      <w:r w:rsidR="00F11FBE" w:rsidRPr="0055774C">
        <w:rPr>
          <w:rFonts w:cs="Arial"/>
        </w:rPr>
        <w:t xml:space="preserve">. </w:t>
      </w:r>
    </w:p>
    <w:p w14:paraId="5DD40C60" w14:textId="1A91812D" w:rsidR="00F11FBE" w:rsidRPr="0055774C" w:rsidRDefault="005B11B0" w:rsidP="00F34E3C">
      <w:pPr>
        <w:rPr>
          <w:rFonts w:cs="Arial"/>
        </w:rPr>
      </w:pPr>
      <w:r w:rsidRPr="0055774C">
        <w:rPr>
          <w:rFonts w:cs="Arial"/>
        </w:rPr>
        <w:t>In 2021</w:t>
      </w:r>
      <w:r w:rsidR="00F11FBE" w:rsidRPr="0055774C">
        <w:rPr>
          <w:rFonts w:cs="Arial"/>
        </w:rPr>
        <w:t xml:space="preserve">, when the </w:t>
      </w:r>
      <w:r w:rsidR="00CF7FC5" w:rsidRPr="0055774C">
        <w:rPr>
          <w:rFonts w:cs="Arial"/>
        </w:rPr>
        <w:t>DAP 2018-2021</w:t>
      </w:r>
      <w:r w:rsidR="00F11FBE" w:rsidRPr="0055774C">
        <w:rPr>
          <w:rFonts w:cs="Arial"/>
        </w:rPr>
        <w:t xml:space="preserve"> concludes, </w:t>
      </w:r>
      <w:r w:rsidR="00391C2D" w:rsidRPr="0055774C">
        <w:rPr>
          <w:rFonts w:cs="Arial"/>
        </w:rPr>
        <w:t xml:space="preserve">agencies </w:t>
      </w:r>
      <w:r w:rsidR="00F11FBE" w:rsidRPr="0055774C">
        <w:rPr>
          <w:rFonts w:cs="Arial"/>
        </w:rPr>
        <w:t>will</w:t>
      </w:r>
      <w:r w:rsidR="00391C2D" w:rsidRPr="0055774C">
        <w:rPr>
          <w:rFonts w:cs="Arial"/>
        </w:rPr>
        <w:t xml:space="preserve"> be asked to</w:t>
      </w:r>
      <w:r w:rsidR="00F11FBE" w:rsidRPr="0055774C">
        <w:rPr>
          <w:rFonts w:cs="Arial"/>
        </w:rPr>
        <w:t xml:space="preserve"> review the outcomes of the</w:t>
      </w:r>
      <w:r w:rsidR="003D2B59" w:rsidRPr="0055774C">
        <w:rPr>
          <w:rFonts w:cs="Arial"/>
        </w:rPr>
        <w:t xml:space="preserve">ir DAPs </w:t>
      </w:r>
      <w:r w:rsidR="00CF7FC5" w:rsidRPr="0055774C">
        <w:rPr>
          <w:rFonts w:cs="Arial"/>
        </w:rPr>
        <w:t>against</w:t>
      </w:r>
      <w:r w:rsidR="003D2B59" w:rsidRPr="0055774C">
        <w:rPr>
          <w:rFonts w:cs="Arial"/>
        </w:rPr>
        <w:t xml:space="preserve"> </w:t>
      </w:r>
      <w:r w:rsidR="00CF7FC5" w:rsidRPr="0055774C">
        <w:rPr>
          <w:rFonts w:cs="Arial"/>
          <w:i/>
        </w:rPr>
        <w:t>Accessible Island</w:t>
      </w:r>
      <w:r w:rsidR="00F11FBE" w:rsidRPr="0055774C">
        <w:rPr>
          <w:rFonts w:cs="Arial"/>
        </w:rPr>
        <w:t>.</w:t>
      </w:r>
    </w:p>
    <w:p w14:paraId="2E7911AF" w14:textId="092CA401" w:rsidR="00C45B43" w:rsidRPr="0055774C" w:rsidRDefault="00C45B43" w:rsidP="007E74A7">
      <w:pPr>
        <w:rPr>
          <w:rFonts w:cs="Arial"/>
          <w:lang w:val="en-US"/>
        </w:rPr>
        <w:sectPr w:rsidR="00C45B43" w:rsidRPr="0055774C" w:rsidSect="001D055B">
          <w:pgSz w:w="11906" w:h="16838" w:code="9"/>
          <w:pgMar w:top="1276" w:right="1440" w:bottom="1276" w:left="1440" w:header="709" w:footer="709" w:gutter="0"/>
          <w:cols w:space="708"/>
          <w:docGrid w:linePitch="360"/>
        </w:sectPr>
      </w:pPr>
      <w:bookmarkStart w:id="83" w:name="_Toc245612869"/>
      <w:bookmarkStart w:id="84" w:name="_Toc364520472"/>
      <w:bookmarkStart w:id="85" w:name="_Toc364691336"/>
      <w:bookmarkStart w:id="86" w:name="_Toc366237064"/>
      <w:bookmarkStart w:id="87" w:name="_Toc366237550"/>
      <w:bookmarkStart w:id="88" w:name="_Toc366242204"/>
      <w:bookmarkStart w:id="89" w:name="_Toc366242330"/>
      <w:bookmarkStart w:id="90" w:name="_Toc369795966"/>
    </w:p>
    <w:p w14:paraId="1ED59A9E" w14:textId="17D7F3F0" w:rsidR="00D33CA3" w:rsidRPr="0055774C" w:rsidRDefault="00441AD4" w:rsidP="00B4010E">
      <w:pPr>
        <w:pStyle w:val="Heading1"/>
        <w:spacing w:after="240"/>
        <w:ind w:right="2977"/>
        <w:rPr>
          <w:rFonts w:cs="Arial"/>
          <w:lang w:val="en-US"/>
        </w:rPr>
      </w:pPr>
      <w:bookmarkStart w:id="91" w:name="_Toc505258497"/>
      <w:r w:rsidRPr="0055774C">
        <w:rPr>
          <w:rFonts w:cs="Arial"/>
        </w:rPr>
        <w:lastRenderedPageBreak/>
        <w:t>Outcome area</w:t>
      </w:r>
      <w:r w:rsidR="00E2017D" w:rsidRPr="0055774C">
        <w:rPr>
          <w:rFonts w:cs="Arial"/>
        </w:rPr>
        <w:t xml:space="preserve"> 1:</w:t>
      </w:r>
      <w:bookmarkEnd w:id="56"/>
      <w:bookmarkEnd w:id="83"/>
      <w:bookmarkEnd w:id="84"/>
      <w:bookmarkEnd w:id="85"/>
      <w:bookmarkEnd w:id="86"/>
      <w:bookmarkEnd w:id="87"/>
      <w:bookmarkEnd w:id="88"/>
      <w:bookmarkEnd w:id="89"/>
      <w:r w:rsidR="00E2017D" w:rsidRPr="0055774C">
        <w:rPr>
          <w:rFonts w:cs="Arial"/>
        </w:rPr>
        <w:tab/>
      </w:r>
      <w:bookmarkEnd w:id="90"/>
      <w:r w:rsidRPr="0055774C">
        <w:rPr>
          <w:rFonts w:cs="Arial"/>
        </w:rPr>
        <w:t>Inclusive and accessible communities</w:t>
      </w:r>
      <w:bookmarkStart w:id="92" w:name="_Toc364520473"/>
      <w:bookmarkStart w:id="93" w:name="_Toc364691337"/>
      <w:bookmarkStart w:id="94" w:name="_Toc366237065"/>
      <w:bookmarkStart w:id="95" w:name="_Toc366237551"/>
      <w:bookmarkStart w:id="96" w:name="_Toc366242205"/>
      <w:bookmarkStart w:id="97" w:name="_Toc366242331"/>
      <w:bookmarkStart w:id="98" w:name="OLE_LINK6"/>
      <w:bookmarkStart w:id="99" w:name="OLE_LINK5"/>
      <w:bookmarkEnd w:id="91"/>
    </w:p>
    <w:p w14:paraId="50FB885B" w14:textId="50D1E1F0" w:rsidR="0091258B" w:rsidRPr="0055774C" w:rsidRDefault="00A43E2D" w:rsidP="00B01359">
      <w:pPr>
        <w:spacing w:after="0"/>
        <w:rPr>
          <w:rFonts w:cs="Arial"/>
          <w:i/>
          <w:vanish/>
          <w:color w:val="4F81BD" w:themeColor="accent1"/>
        </w:rPr>
      </w:pPr>
      <w:r w:rsidRPr="0055774C">
        <w:rPr>
          <w:rFonts w:cs="Arial"/>
          <w:i/>
          <w:vanish/>
          <w:color w:val="4F81BD" w:themeColor="accent1"/>
        </w:rPr>
        <w:t>[</w:t>
      </w:r>
      <w:r w:rsidR="00D40D5B" w:rsidRPr="0055774C">
        <w:rPr>
          <w:rFonts w:cs="Arial"/>
          <w:i/>
          <w:vanish/>
          <w:color w:val="4F81BD" w:themeColor="accent1"/>
        </w:rPr>
        <w:t>The DAP should include:</w:t>
      </w:r>
    </w:p>
    <w:p w14:paraId="5CAADB4E" w14:textId="4DBC4A44" w:rsidR="0091258B" w:rsidRPr="0055774C" w:rsidRDefault="00D40D5B" w:rsidP="00000EEF">
      <w:pPr>
        <w:pStyle w:val="ListParagraph"/>
        <w:numPr>
          <w:ilvl w:val="0"/>
          <w:numId w:val="5"/>
        </w:numPr>
        <w:rPr>
          <w:rFonts w:cs="Arial"/>
          <w:i/>
          <w:vanish/>
          <w:color w:val="4F81BD" w:themeColor="accent1"/>
        </w:rPr>
      </w:pPr>
      <w:r w:rsidRPr="0055774C">
        <w:rPr>
          <w:rFonts w:cs="Arial"/>
          <w:i/>
          <w:vanish/>
          <w:color w:val="4F81BD" w:themeColor="accent1"/>
        </w:rPr>
        <w:t>R</w:t>
      </w:r>
      <w:r w:rsidR="00A43E2D" w:rsidRPr="0055774C">
        <w:rPr>
          <w:rFonts w:cs="Arial"/>
          <w:i/>
          <w:vanish/>
          <w:color w:val="4F81BD" w:themeColor="accent1"/>
        </w:rPr>
        <w:t xml:space="preserve">elevant actions from </w:t>
      </w:r>
      <w:r w:rsidR="00CF7FC5" w:rsidRPr="0055774C">
        <w:rPr>
          <w:rFonts w:cs="Arial"/>
          <w:i/>
          <w:vanish/>
          <w:color w:val="4F81BD" w:themeColor="accent1"/>
        </w:rPr>
        <w:t>Accessible Island</w:t>
      </w:r>
      <w:r w:rsidR="00B01359" w:rsidRPr="0055774C">
        <w:rPr>
          <w:rFonts w:cs="Arial"/>
          <w:i/>
          <w:vanish/>
          <w:color w:val="4F81BD" w:themeColor="accent1"/>
        </w:rPr>
        <w:t xml:space="preserve"> (</w:t>
      </w:r>
      <w:r w:rsidR="00EE1692" w:rsidRPr="0055774C">
        <w:rPr>
          <w:rFonts w:cs="Arial"/>
          <w:i/>
          <w:vanish/>
          <w:color w:val="4F81BD" w:themeColor="accent1"/>
        </w:rPr>
        <w:t xml:space="preserve">refer to </w:t>
      </w:r>
      <w:r w:rsidR="00F229B7" w:rsidRPr="0055774C">
        <w:rPr>
          <w:rFonts w:cs="Arial"/>
          <w:i/>
          <w:vanish/>
          <w:color w:val="4F81BD" w:themeColor="accent1"/>
        </w:rPr>
        <w:t>Accessible Island Master List)</w:t>
      </w:r>
      <w:r w:rsidR="00B01359" w:rsidRPr="0055774C">
        <w:rPr>
          <w:rFonts w:cs="Arial"/>
          <w:i/>
          <w:vanish/>
          <w:color w:val="4F81BD" w:themeColor="accent1"/>
        </w:rPr>
        <w:t>)</w:t>
      </w:r>
    </w:p>
    <w:p w14:paraId="21AC2DC8" w14:textId="43A3CA07" w:rsidR="0091258B" w:rsidRPr="0055774C" w:rsidRDefault="0091258B" w:rsidP="00000EEF">
      <w:pPr>
        <w:pStyle w:val="ListParagraph"/>
        <w:numPr>
          <w:ilvl w:val="0"/>
          <w:numId w:val="5"/>
        </w:numPr>
        <w:rPr>
          <w:rFonts w:cs="Arial"/>
          <w:i/>
          <w:vanish/>
          <w:color w:val="4F81BD" w:themeColor="accent1"/>
        </w:rPr>
      </w:pPr>
      <w:r w:rsidRPr="0055774C">
        <w:rPr>
          <w:rFonts w:cs="Arial"/>
          <w:i/>
          <w:vanish/>
          <w:color w:val="4F81BD" w:themeColor="accent1"/>
        </w:rPr>
        <w:t>H</w:t>
      </w:r>
      <w:r w:rsidR="00391C2D" w:rsidRPr="0055774C">
        <w:rPr>
          <w:rFonts w:cs="Arial"/>
          <w:i/>
          <w:vanish/>
          <w:color w:val="4F81BD" w:themeColor="accent1"/>
        </w:rPr>
        <w:t>ow</w:t>
      </w:r>
      <w:r w:rsidR="00B70BEC" w:rsidRPr="0055774C">
        <w:rPr>
          <w:rFonts w:cs="Arial"/>
          <w:i/>
          <w:vanish/>
          <w:color w:val="4F81BD" w:themeColor="accent1"/>
        </w:rPr>
        <w:t xml:space="preserve"> the</w:t>
      </w:r>
      <w:r w:rsidR="00391C2D" w:rsidRPr="0055774C">
        <w:rPr>
          <w:rFonts w:cs="Arial"/>
          <w:i/>
          <w:vanish/>
          <w:color w:val="4F81BD" w:themeColor="accent1"/>
        </w:rPr>
        <w:t xml:space="preserve"> </w:t>
      </w:r>
      <w:r w:rsidR="002902D7" w:rsidRPr="0055774C">
        <w:rPr>
          <w:rFonts w:cs="Arial"/>
          <w:i/>
          <w:vanish/>
          <w:color w:val="4F81BD" w:themeColor="accent1"/>
        </w:rPr>
        <w:t>Agency</w:t>
      </w:r>
      <w:r w:rsidRPr="0055774C">
        <w:rPr>
          <w:rFonts w:cs="Arial"/>
          <w:i/>
          <w:vanish/>
          <w:color w:val="4F81BD" w:themeColor="accent1"/>
        </w:rPr>
        <w:t xml:space="preserve"> </w:t>
      </w:r>
      <w:r w:rsidR="00B70BEC" w:rsidRPr="0055774C">
        <w:rPr>
          <w:rFonts w:cs="Arial"/>
          <w:i/>
          <w:vanish/>
          <w:color w:val="4F81BD" w:themeColor="accent1"/>
        </w:rPr>
        <w:t xml:space="preserve">will </w:t>
      </w:r>
      <w:r w:rsidRPr="0055774C">
        <w:rPr>
          <w:rFonts w:cs="Arial"/>
          <w:i/>
          <w:vanish/>
          <w:color w:val="4F81BD" w:themeColor="accent1"/>
        </w:rPr>
        <w:t>address</w:t>
      </w:r>
      <w:r w:rsidR="00A43E2D" w:rsidRPr="0055774C">
        <w:rPr>
          <w:rFonts w:cs="Arial"/>
          <w:i/>
          <w:vanish/>
          <w:color w:val="4F81BD" w:themeColor="accent1"/>
        </w:rPr>
        <w:t xml:space="preserve"> the </w:t>
      </w:r>
      <w:r w:rsidRPr="0055774C">
        <w:rPr>
          <w:rFonts w:cs="Arial"/>
          <w:i/>
          <w:vanish/>
          <w:color w:val="4F81BD" w:themeColor="accent1"/>
        </w:rPr>
        <w:t xml:space="preserve">recommendations made </w:t>
      </w:r>
      <w:r w:rsidR="00391C2D" w:rsidRPr="0055774C">
        <w:rPr>
          <w:rFonts w:cs="Arial"/>
          <w:i/>
          <w:vanish/>
          <w:color w:val="4F81BD" w:themeColor="accent1"/>
        </w:rPr>
        <w:t>in the 2017 PDAC report</w:t>
      </w:r>
      <w:r w:rsidR="00A43E2D" w:rsidRPr="0055774C">
        <w:rPr>
          <w:rFonts w:cs="Arial"/>
          <w:i/>
          <w:vanish/>
          <w:color w:val="4F81BD" w:themeColor="accent1"/>
        </w:rPr>
        <w:t>]</w:t>
      </w:r>
    </w:p>
    <w:p w14:paraId="65652174" w14:textId="77777777" w:rsidR="00E2017D" w:rsidRPr="0055774C" w:rsidRDefault="00E2017D" w:rsidP="00E2017D">
      <w:pPr>
        <w:pStyle w:val="Heading3"/>
        <w:ind w:right="2977"/>
        <w:rPr>
          <w:rFonts w:cs="Arial"/>
        </w:rPr>
      </w:pPr>
      <w:r w:rsidRPr="0055774C">
        <w:rPr>
          <w:rFonts w:cs="Arial"/>
        </w:rPr>
        <w:t>Where we are:</w:t>
      </w:r>
      <w:bookmarkEnd w:id="92"/>
      <w:bookmarkEnd w:id="93"/>
      <w:bookmarkEnd w:id="94"/>
      <w:bookmarkEnd w:id="95"/>
      <w:bookmarkEnd w:id="96"/>
      <w:bookmarkEnd w:id="97"/>
    </w:p>
    <w:p w14:paraId="73C14A23" w14:textId="58D2FC82" w:rsidR="00FF4600" w:rsidRPr="0055774C" w:rsidRDefault="00206998" w:rsidP="00B4010E">
      <w:pPr>
        <w:pStyle w:val="Heading6"/>
        <w:spacing w:before="0" w:after="0" w:line="360" w:lineRule="auto"/>
        <w:rPr>
          <w:rFonts w:cs="Arial"/>
        </w:rPr>
      </w:pPr>
      <w:r w:rsidRPr="0055774C">
        <w:rPr>
          <w:rFonts w:cs="Arial"/>
        </w:rPr>
        <w:t>We</w:t>
      </w:r>
      <w:r w:rsidR="00E2017D" w:rsidRPr="0055774C">
        <w:rPr>
          <w:rFonts w:cs="Arial"/>
        </w:rPr>
        <w:t xml:space="preserve"> already:</w:t>
      </w:r>
      <w:bookmarkStart w:id="100" w:name="_Toc245612871"/>
    </w:p>
    <w:p w14:paraId="26CCE0DA" w14:textId="31DA23B3" w:rsidR="00B4010E" w:rsidRPr="0055774C" w:rsidRDefault="006267A7" w:rsidP="00B4010E">
      <w:pPr>
        <w:numPr>
          <w:ilvl w:val="0"/>
          <w:numId w:val="6"/>
        </w:numPr>
        <w:spacing w:after="0" w:line="240" w:lineRule="auto"/>
        <w:ind w:right="-46"/>
        <w:jc w:val="both"/>
        <w:rPr>
          <w:rFonts w:eastAsia="Cambria" w:cs="Arial"/>
          <w:szCs w:val="24"/>
        </w:rPr>
      </w:pPr>
      <w:r w:rsidRPr="0055774C">
        <w:rPr>
          <w:rFonts w:eastAsia="Cambria" w:cs="Arial"/>
          <w:szCs w:val="24"/>
        </w:rPr>
        <w:t xml:space="preserve">Provide a Disability Support page on TasTAFE's public website. </w:t>
      </w:r>
    </w:p>
    <w:p w14:paraId="3233BE47" w14:textId="77777777" w:rsidR="006267A7" w:rsidRPr="0055774C" w:rsidRDefault="006267A7" w:rsidP="00B4010E">
      <w:pPr>
        <w:numPr>
          <w:ilvl w:val="0"/>
          <w:numId w:val="6"/>
        </w:numPr>
        <w:spacing w:after="0" w:line="240" w:lineRule="auto"/>
        <w:ind w:right="-46"/>
        <w:jc w:val="both"/>
        <w:rPr>
          <w:rFonts w:eastAsia="Cambria" w:cs="Arial"/>
          <w:szCs w:val="24"/>
        </w:rPr>
      </w:pPr>
      <w:r w:rsidRPr="0055774C">
        <w:rPr>
          <w:rFonts w:eastAsia="Cambria" w:cs="Arial"/>
          <w:szCs w:val="24"/>
        </w:rPr>
        <w:t>Employ Disability Liaison Officers within the Student Support Services team in each region.</w:t>
      </w:r>
    </w:p>
    <w:p w14:paraId="061789C8" w14:textId="77777777" w:rsidR="006267A7" w:rsidRPr="0055774C" w:rsidRDefault="006267A7" w:rsidP="00B4010E">
      <w:pPr>
        <w:numPr>
          <w:ilvl w:val="0"/>
          <w:numId w:val="6"/>
        </w:numPr>
        <w:spacing w:after="0" w:line="240" w:lineRule="auto"/>
        <w:ind w:right="-46"/>
        <w:jc w:val="both"/>
        <w:rPr>
          <w:rFonts w:eastAsia="Cambria" w:cs="Arial"/>
          <w:szCs w:val="24"/>
        </w:rPr>
      </w:pPr>
      <w:r w:rsidRPr="0055774C">
        <w:rPr>
          <w:rFonts w:eastAsia="Cambria" w:cs="Arial"/>
          <w:szCs w:val="24"/>
        </w:rPr>
        <w:t>Have policies, procedures and support documents related to students with disability on the TasTAFE intranet (</w:t>
      </w:r>
      <w:proofErr w:type="spellStart"/>
      <w:r w:rsidRPr="0055774C">
        <w:rPr>
          <w:rFonts w:eastAsia="Cambria" w:cs="Arial"/>
          <w:szCs w:val="24"/>
        </w:rPr>
        <w:t>INFOcus</w:t>
      </w:r>
      <w:proofErr w:type="spellEnd"/>
      <w:r w:rsidRPr="0055774C">
        <w:rPr>
          <w:rFonts w:eastAsia="Cambria" w:cs="Arial"/>
          <w:szCs w:val="24"/>
        </w:rPr>
        <w:t>).</w:t>
      </w:r>
    </w:p>
    <w:p w14:paraId="500D64EB" w14:textId="67B7A5EA" w:rsidR="006267A7" w:rsidRPr="0055774C" w:rsidRDefault="006267A7" w:rsidP="00B4010E">
      <w:pPr>
        <w:numPr>
          <w:ilvl w:val="0"/>
          <w:numId w:val="6"/>
        </w:numPr>
        <w:spacing w:after="0" w:line="240" w:lineRule="auto"/>
        <w:ind w:right="-46"/>
        <w:jc w:val="both"/>
        <w:rPr>
          <w:rFonts w:eastAsia="Cambria" w:cs="Arial"/>
          <w:szCs w:val="24"/>
        </w:rPr>
      </w:pPr>
      <w:r w:rsidRPr="0055774C">
        <w:rPr>
          <w:rFonts w:eastAsia="Cambria" w:cs="Arial"/>
          <w:szCs w:val="24"/>
        </w:rPr>
        <w:t xml:space="preserve">Have a dedicated </w:t>
      </w:r>
      <w:r w:rsidR="00DD342C" w:rsidRPr="0055774C">
        <w:rPr>
          <w:rFonts w:eastAsia="Cambria" w:cs="Arial"/>
          <w:szCs w:val="24"/>
        </w:rPr>
        <w:t>state-wide</w:t>
      </w:r>
      <w:r w:rsidRPr="0055774C">
        <w:rPr>
          <w:rFonts w:eastAsia="Cambria" w:cs="Arial"/>
          <w:szCs w:val="24"/>
        </w:rPr>
        <w:t xml:space="preserve"> Disability Support budget which enables TasTAFE to </w:t>
      </w:r>
      <w:r w:rsidRPr="0055774C">
        <w:rPr>
          <w:rFonts w:eastAsia="Times New Roman" w:cs="Arial"/>
          <w:bCs/>
          <w:szCs w:val="24"/>
        </w:rPr>
        <w:t>provide a comprehensive range of support for students experiencing disability, including</w:t>
      </w:r>
      <w:r w:rsidRPr="0055774C">
        <w:rPr>
          <w:rFonts w:eastAsia="Cambria" w:cs="Arial"/>
          <w:szCs w:val="24"/>
        </w:rPr>
        <w:t>:</w:t>
      </w:r>
    </w:p>
    <w:p w14:paraId="2CE56C1B" w14:textId="475FF372" w:rsidR="006267A7" w:rsidRPr="0055774C" w:rsidRDefault="006267A7" w:rsidP="00B4010E">
      <w:pPr>
        <w:numPr>
          <w:ilvl w:val="1"/>
          <w:numId w:val="6"/>
        </w:numPr>
        <w:spacing w:after="0" w:line="240" w:lineRule="auto"/>
        <w:ind w:right="-46"/>
        <w:jc w:val="both"/>
        <w:rPr>
          <w:rFonts w:eastAsia="Cambria" w:cs="Arial"/>
          <w:szCs w:val="24"/>
        </w:rPr>
      </w:pPr>
      <w:r w:rsidRPr="0055774C">
        <w:rPr>
          <w:rFonts w:eastAsia="Cambria" w:cs="Arial"/>
          <w:szCs w:val="24"/>
        </w:rPr>
        <w:t>Employment of Participation Assistants t</w:t>
      </w:r>
      <w:r w:rsidR="00B83434" w:rsidRPr="0055774C">
        <w:rPr>
          <w:rFonts w:eastAsia="Cambria" w:cs="Arial"/>
          <w:szCs w:val="24"/>
        </w:rPr>
        <w:t>o assist</w:t>
      </w:r>
      <w:r w:rsidR="00384057" w:rsidRPr="0055774C">
        <w:rPr>
          <w:rFonts w:eastAsia="Cambria" w:cs="Arial"/>
          <w:szCs w:val="24"/>
        </w:rPr>
        <w:t xml:space="preserve"> in and out of class support</w:t>
      </w:r>
    </w:p>
    <w:p w14:paraId="78710E63" w14:textId="77777777" w:rsidR="006267A7" w:rsidRPr="0055774C" w:rsidRDefault="006267A7" w:rsidP="00B4010E">
      <w:pPr>
        <w:numPr>
          <w:ilvl w:val="1"/>
          <w:numId w:val="6"/>
        </w:numPr>
        <w:spacing w:after="0" w:line="240" w:lineRule="auto"/>
        <w:ind w:right="-46"/>
        <w:jc w:val="both"/>
        <w:rPr>
          <w:rFonts w:eastAsia="Cambria" w:cs="Arial"/>
          <w:szCs w:val="24"/>
        </w:rPr>
      </w:pPr>
      <w:r w:rsidRPr="0055774C">
        <w:rPr>
          <w:rFonts w:eastAsia="Cambria" w:cs="Arial"/>
          <w:szCs w:val="24"/>
        </w:rPr>
        <w:t>Assistive and Adaptive equipment purchases and/ or upgrades, as required</w:t>
      </w:r>
    </w:p>
    <w:p w14:paraId="2441F037" w14:textId="77777777" w:rsidR="006267A7" w:rsidRPr="0055774C" w:rsidRDefault="006267A7" w:rsidP="00B4010E">
      <w:pPr>
        <w:numPr>
          <w:ilvl w:val="1"/>
          <w:numId w:val="6"/>
        </w:numPr>
        <w:spacing w:after="0" w:line="240" w:lineRule="auto"/>
        <w:ind w:right="-46"/>
        <w:jc w:val="both"/>
        <w:rPr>
          <w:rFonts w:eastAsia="Cambria" w:cs="Arial"/>
          <w:szCs w:val="24"/>
        </w:rPr>
      </w:pPr>
      <w:r w:rsidRPr="0055774C">
        <w:rPr>
          <w:rFonts w:eastAsia="Cambria" w:cs="Arial"/>
          <w:szCs w:val="24"/>
        </w:rPr>
        <w:t>Contract external providers, e.g. Auslan Interpreters, as required</w:t>
      </w:r>
    </w:p>
    <w:p w14:paraId="290A1E3E" w14:textId="16678B33" w:rsidR="003C0C2E" w:rsidRPr="0055774C" w:rsidRDefault="003C0C2E" w:rsidP="00B4010E">
      <w:pPr>
        <w:numPr>
          <w:ilvl w:val="1"/>
          <w:numId w:val="6"/>
        </w:numPr>
        <w:spacing w:after="0" w:line="240" w:lineRule="auto"/>
        <w:ind w:right="-46"/>
        <w:jc w:val="both"/>
        <w:rPr>
          <w:rFonts w:eastAsia="Cambria" w:cs="Arial"/>
          <w:szCs w:val="24"/>
        </w:rPr>
      </w:pPr>
      <w:r w:rsidRPr="0055774C">
        <w:rPr>
          <w:rFonts w:eastAsia="Cambria" w:cs="Arial"/>
          <w:szCs w:val="24"/>
        </w:rPr>
        <w:t>Specific content tutorial</w:t>
      </w:r>
      <w:r w:rsidR="00924F8D" w:rsidRPr="0055774C">
        <w:rPr>
          <w:rFonts w:eastAsia="Cambria" w:cs="Arial"/>
          <w:szCs w:val="24"/>
        </w:rPr>
        <w:t xml:space="preserve"> and learning</w:t>
      </w:r>
      <w:r w:rsidRPr="0055774C">
        <w:rPr>
          <w:rFonts w:eastAsia="Cambria" w:cs="Arial"/>
          <w:szCs w:val="24"/>
        </w:rPr>
        <w:t xml:space="preserve"> assistance at higher level qualifications</w:t>
      </w:r>
    </w:p>
    <w:p w14:paraId="10A93863" w14:textId="4D4444B7" w:rsidR="006267A7" w:rsidRPr="0055774C" w:rsidRDefault="006267A7" w:rsidP="00B4010E">
      <w:pPr>
        <w:numPr>
          <w:ilvl w:val="0"/>
          <w:numId w:val="6"/>
        </w:numPr>
        <w:spacing w:after="0" w:line="240" w:lineRule="auto"/>
        <w:jc w:val="both"/>
        <w:rPr>
          <w:rFonts w:eastAsia="Cambria" w:cs="Arial"/>
          <w:szCs w:val="24"/>
        </w:rPr>
      </w:pPr>
      <w:r w:rsidRPr="0055774C">
        <w:rPr>
          <w:rFonts w:eastAsia="Cambria" w:cs="Arial"/>
          <w:szCs w:val="24"/>
        </w:rPr>
        <w:t>Develop Learning Access Plans in consultation with students experiencing disability</w:t>
      </w:r>
      <w:r w:rsidR="00264EA7" w:rsidRPr="0055774C">
        <w:rPr>
          <w:rFonts w:eastAsia="Cambria" w:cs="Arial"/>
          <w:szCs w:val="24"/>
        </w:rPr>
        <w:t xml:space="preserve"> and teaching staff to enable </w:t>
      </w:r>
      <w:r w:rsidRPr="0055774C">
        <w:rPr>
          <w:rFonts w:eastAsia="Cambria" w:cs="Arial"/>
          <w:szCs w:val="24"/>
        </w:rPr>
        <w:t>reasonable, and timely, study adjust</w:t>
      </w:r>
      <w:r w:rsidR="00264EA7" w:rsidRPr="0055774C">
        <w:rPr>
          <w:rFonts w:eastAsia="Cambria" w:cs="Arial"/>
          <w:szCs w:val="24"/>
        </w:rPr>
        <w:t>ments that maintain the course integrity.</w:t>
      </w:r>
    </w:p>
    <w:p w14:paraId="46E4EF9A" w14:textId="77777777" w:rsidR="006267A7" w:rsidRPr="0055774C" w:rsidRDefault="006267A7" w:rsidP="00B4010E">
      <w:pPr>
        <w:numPr>
          <w:ilvl w:val="0"/>
          <w:numId w:val="6"/>
        </w:numPr>
        <w:spacing w:after="0" w:line="240" w:lineRule="auto"/>
        <w:jc w:val="both"/>
        <w:rPr>
          <w:rFonts w:eastAsia="Cambria" w:cs="Arial"/>
          <w:szCs w:val="24"/>
        </w:rPr>
      </w:pPr>
      <w:r w:rsidRPr="0055774C">
        <w:rPr>
          <w:rFonts w:eastAsia="Cambria" w:cs="Arial"/>
          <w:szCs w:val="24"/>
        </w:rPr>
        <w:t xml:space="preserve">Have a Feedback &amp; Complaints Procedure and Student Grievance Resolution Policy and Procedure. </w:t>
      </w:r>
    </w:p>
    <w:p w14:paraId="1881E9F9" w14:textId="6E62A8BA" w:rsidR="003C0C2E" w:rsidRPr="0055774C" w:rsidRDefault="003C0C2E" w:rsidP="00B4010E">
      <w:pPr>
        <w:numPr>
          <w:ilvl w:val="0"/>
          <w:numId w:val="6"/>
        </w:numPr>
        <w:spacing w:after="0" w:line="240" w:lineRule="auto"/>
        <w:jc w:val="both"/>
        <w:rPr>
          <w:rFonts w:eastAsia="Cambria" w:cs="Arial"/>
          <w:szCs w:val="24"/>
        </w:rPr>
      </w:pPr>
      <w:r w:rsidRPr="0055774C">
        <w:rPr>
          <w:rFonts w:eastAsia="Cambria" w:cs="Arial"/>
          <w:szCs w:val="24"/>
        </w:rPr>
        <w:t>Regularly identify and apply for external and collaborative funding oppo</w:t>
      </w:r>
      <w:r w:rsidR="00150E95" w:rsidRPr="0055774C">
        <w:rPr>
          <w:rFonts w:eastAsia="Cambria" w:cs="Arial"/>
          <w:szCs w:val="24"/>
        </w:rPr>
        <w:t>rtunities (e.g. Skills Tasmania Grants,</w:t>
      </w:r>
      <w:r w:rsidRPr="0055774C">
        <w:rPr>
          <w:rFonts w:eastAsia="Cambria" w:cs="Arial"/>
          <w:szCs w:val="24"/>
        </w:rPr>
        <w:t xml:space="preserve"> </w:t>
      </w:r>
      <w:r w:rsidRPr="0055774C">
        <w:rPr>
          <w:rFonts w:eastAsia="Cambria" w:cs="Arial"/>
          <w:i/>
          <w:szCs w:val="24"/>
        </w:rPr>
        <w:t>26Ten Literacy Grants</w:t>
      </w:r>
      <w:r w:rsidRPr="0055774C">
        <w:rPr>
          <w:rFonts w:eastAsia="Cambria" w:cs="Arial"/>
          <w:szCs w:val="24"/>
        </w:rPr>
        <w:t>, etc.) to pilot new ideas to support specific disability group needs.</w:t>
      </w:r>
    </w:p>
    <w:p w14:paraId="6A590752" w14:textId="5F1BB544" w:rsidR="00B4010E" w:rsidRPr="0055774C" w:rsidRDefault="006A1E22" w:rsidP="00B4010E">
      <w:pPr>
        <w:numPr>
          <w:ilvl w:val="0"/>
          <w:numId w:val="6"/>
        </w:numPr>
        <w:spacing w:line="240" w:lineRule="auto"/>
        <w:jc w:val="both"/>
        <w:rPr>
          <w:rFonts w:eastAsia="Cambria" w:cs="Arial"/>
          <w:szCs w:val="24"/>
        </w:rPr>
      </w:pPr>
      <w:r w:rsidRPr="0055774C">
        <w:rPr>
          <w:rFonts w:eastAsia="Cambria" w:cs="Arial"/>
          <w:szCs w:val="24"/>
        </w:rPr>
        <w:t>Build relationships and l</w:t>
      </w:r>
      <w:r w:rsidR="003C0C2E" w:rsidRPr="0055774C">
        <w:rPr>
          <w:rFonts w:eastAsia="Cambria" w:cs="Arial"/>
          <w:szCs w:val="24"/>
        </w:rPr>
        <w:t>iaise with external agencies.</w:t>
      </w:r>
    </w:p>
    <w:p w14:paraId="6C59CD6E" w14:textId="18EAC22A" w:rsidR="00B4010E" w:rsidRPr="0055774C" w:rsidRDefault="00993092" w:rsidP="00B4010E">
      <w:pPr>
        <w:numPr>
          <w:ilvl w:val="0"/>
          <w:numId w:val="6"/>
        </w:numPr>
        <w:spacing w:line="240" w:lineRule="auto"/>
        <w:jc w:val="both"/>
        <w:rPr>
          <w:rFonts w:eastAsia="Cambria" w:cs="Arial"/>
          <w:szCs w:val="24"/>
        </w:rPr>
      </w:pPr>
      <w:r w:rsidRPr="0055774C">
        <w:rPr>
          <w:rFonts w:eastAsia="Cambria" w:cs="Arial"/>
          <w:szCs w:val="24"/>
        </w:rPr>
        <w:t>Have s</w:t>
      </w:r>
      <w:r w:rsidR="00894945" w:rsidRPr="0055774C">
        <w:rPr>
          <w:rFonts w:eastAsia="Cambria" w:cs="Arial"/>
          <w:szCs w:val="24"/>
        </w:rPr>
        <w:t>tudent support</w:t>
      </w:r>
      <w:r w:rsidR="00924F8D" w:rsidRPr="0055774C">
        <w:rPr>
          <w:rFonts w:eastAsia="Cambria" w:cs="Arial"/>
          <w:szCs w:val="24"/>
        </w:rPr>
        <w:t xml:space="preserve"> services</w:t>
      </w:r>
      <w:r w:rsidR="00894945" w:rsidRPr="0055774C">
        <w:rPr>
          <w:rFonts w:eastAsia="Cambria" w:cs="Arial"/>
          <w:szCs w:val="24"/>
        </w:rPr>
        <w:t xml:space="preserve"> staff present</w:t>
      </w:r>
      <w:r w:rsidR="00714213" w:rsidRPr="0055774C">
        <w:rPr>
          <w:rFonts w:eastAsia="Cambria" w:cs="Arial"/>
          <w:szCs w:val="24"/>
        </w:rPr>
        <w:t>ing</w:t>
      </w:r>
      <w:r w:rsidR="00894945" w:rsidRPr="0055774C">
        <w:rPr>
          <w:rFonts w:eastAsia="Cambria" w:cs="Arial"/>
          <w:szCs w:val="24"/>
        </w:rPr>
        <w:t xml:space="preserve"> at course induction sessions to highlight services available</w:t>
      </w:r>
      <w:r w:rsidR="00D92751" w:rsidRPr="0055774C">
        <w:rPr>
          <w:rFonts w:eastAsia="Cambria" w:cs="Arial"/>
          <w:szCs w:val="24"/>
        </w:rPr>
        <w:t xml:space="preserve"> and provide further opportunities to disclose</w:t>
      </w:r>
      <w:r w:rsidR="00B23C55" w:rsidRPr="0055774C">
        <w:rPr>
          <w:rFonts w:eastAsia="Cambria" w:cs="Arial"/>
          <w:szCs w:val="24"/>
        </w:rPr>
        <w:t>.</w:t>
      </w:r>
    </w:p>
    <w:p w14:paraId="66B5EBCA" w14:textId="012789D2" w:rsidR="003C0C2E" w:rsidRPr="0055774C" w:rsidRDefault="003C0C2E" w:rsidP="00B4010E">
      <w:pPr>
        <w:numPr>
          <w:ilvl w:val="0"/>
          <w:numId w:val="6"/>
        </w:numPr>
        <w:spacing w:line="240" w:lineRule="auto"/>
        <w:jc w:val="both"/>
        <w:rPr>
          <w:rFonts w:eastAsia="Cambria" w:cs="Arial"/>
          <w:szCs w:val="24"/>
        </w:rPr>
      </w:pPr>
      <w:r w:rsidRPr="0055774C">
        <w:rPr>
          <w:rFonts w:eastAsia="Cambria" w:cs="Arial"/>
          <w:szCs w:val="24"/>
        </w:rPr>
        <w:t>Network with UTAS to transition students and share practice with the National Disability Officers</w:t>
      </w:r>
      <w:r w:rsidR="00B23C55" w:rsidRPr="0055774C">
        <w:rPr>
          <w:rFonts w:eastAsia="Cambria" w:cs="Arial"/>
          <w:szCs w:val="24"/>
        </w:rPr>
        <w:t>.</w:t>
      </w:r>
    </w:p>
    <w:p w14:paraId="7A80E99E" w14:textId="49AF5F88" w:rsidR="00BD1963" w:rsidRPr="0055774C" w:rsidRDefault="00BD1963" w:rsidP="00B4010E">
      <w:pPr>
        <w:numPr>
          <w:ilvl w:val="0"/>
          <w:numId w:val="6"/>
        </w:numPr>
        <w:spacing w:after="0" w:line="240" w:lineRule="auto"/>
        <w:ind w:right="-45"/>
        <w:jc w:val="both"/>
        <w:rPr>
          <w:rFonts w:eastAsia="Cambria" w:cs="Arial"/>
          <w:szCs w:val="24"/>
        </w:rPr>
      </w:pPr>
      <w:r w:rsidRPr="0055774C">
        <w:rPr>
          <w:rFonts w:eastAsia="Cambria" w:cs="Arial"/>
          <w:szCs w:val="24"/>
        </w:rPr>
        <w:t>H</w:t>
      </w:r>
      <w:r w:rsidR="0088026F" w:rsidRPr="0055774C">
        <w:rPr>
          <w:rFonts w:eastAsia="Cambria" w:cs="Arial"/>
          <w:szCs w:val="24"/>
        </w:rPr>
        <w:t>ave improved access for</w:t>
      </w:r>
      <w:r w:rsidRPr="0055774C">
        <w:rPr>
          <w:rFonts w:eastAsia="Cambria" w:cs="Arial"/>
          <w:szCs w:val="24"/>
        </w:rPr>
        <w:t xml:space="preserve"> staff and students </w:t>
      </w:r>
      <w:r w:rsidR="0088026F" w:rsidRPr="0055774C">
        <w:rPr>
          <w:rFonts w:eastAsia="Cambria" w:cs="Arial"/>
          <w:szCs w:val="24"/>
        </w:rPr>
        <w:t xml:space="preserve">with disabilities </w:t>
      </w:r>
      <w:r w:rsidRPr="0055774C">
        <w:rPr>
          <w:rFonts w:eastAsia="Cambria" w:cs="Arial"/>
          <w:szCs w:val="24"/>
        </w:rPr>
        <w:t>at Devonport campus with the installation of a lift to service a building previously only fitted with stairs.</w:t>
      </w:r>
    </w:p>
    <w:p w14:paraId="4D5DCEFC" w14:textId="4F3C474B" w:rsidR="003D2B59" w:rsidRPr="0055774C" w:rsidRDefault="00150E95" w:rsidP="00B4010E">
      <w:pPr>
        <w:pStyle w:val="ListParagraph"/>
        <w:numPr>
          <w:ilvl w:val="0"/>
          <w:numId w:val="6"/>
        </w:numPr>
        <w:spacing w:line="240" w:lineRule="auto"/>
        <w:rPr>
          <w:rFonts w:cs="Arial"/>
        </w:rPr>
      </w:pPr>
      <w:r w:rsidRPr="0055774C">
        <w:rPr>
          <w:rFonts w:cs="Arial"/>
        </w:rPr>
        <w:t>Collaborate with external providers and RTO’s such as Save the Children</w:t>
      </w:r>
      <w:r w:rsidR="00131F34" w:rsidRPr="0055774C">
        <w:rPr>
          <w:rFonts w:cs="Arial"/>
        </w:rPr>
        <w:t>, Oak Training and Development Services</w:t>
      </w:r>
      <w:r w:rsidRPr="0055774C">
        <w:rPr>
          <w:rFonts w:cs="Arial"/>
        </w:rPr>
        <w:t xml:space="preserve"> and Avidity to increase opportunities for students.</w:t>
      </w:r>
    </w:p>
    <w:p w14:paraId="74F1754D" w14:textId="479E44F3" w:rsidR="00D33117" w:rsidRPr="0055774C" w:rsidRDefault="00D33117" w:rsidP="00B4010E">
      <w:pPr>
        <w:pStyle w:val="ListParagraph"/>
        <w:numPr>
          <w:ilvl w:val="0"/>
          <w:numId w:val="6"/>
        </w:numPr>
        <w:spacing w:line="240" w:lineRule="auto"/>
        <w:rPr>
          <w:rFonts w:cs="Arial"/>
        </w:rPr>
      </w:pPr>
      <w:r w:rsidRPr="0055774C">
        <w:rPr>
          <w:rFonts w:cs="Arial"/>
        </w:rPr>
        <w:t>Work closely with state National Disability Coordination Officers to streamline transition to TasTAFE from DoE</w:t>
      </w:r>
      <w:r w:rsidR="00131F34" w:rsidRPr="0055774C">
        <w:rPr>
          <w:rFonts w:cs="Arial"/>
        </w:rPr>
        <w:t>, Catholic and Independent Schools.</w:t>
      </w:r>
    </w:p>
    <w:p w14:paraId="49724E15" w14:textId="64DEF87B" w:rsidR="001C2360" w:rsidRPr="0055774C" w:rsidRDefault="001C2360" w:rsidP="00B4010E">
      <w:pPr>
        <w:pStyle w:val="ListParagraph"/>
        <w:numPr>
          <w:ilvl w:val="0"/>
          <w:numId w:val="6"/>
        </w:numPr>
        <w:spacing w:line="240" w:lineRule="auto"/>
        <w:rPr>
          <w:rFonts w:cs="Arial"/>
        </w:rPr>
      </w:pPr>
      <w:r w:rsidRPr="0055774C">
        <w:rPr>
          <w:rFonts w:cs="Arial"/>
        </w:rPr>
        <w:lastRenderedPageBreak/>
        <w:t>Have dedicated Student Equal Access to Learning (SEAL) rooms on each main campus to provide private study space with assistive technology</w:t>
      </w:r>
      <w:r w:rsidR="00B23C55" w:rsidRPr="0055774C">
        <w:rPr>
          <w:rFonts w:cs="Arial"/>
        </w:rPr>
        <w:t>.</w:t>
      </w:r>
    </w:p>
    <w:p w14:paraId="412A4EE0" w14:textId="0093A68F" w:rsidR="001C2360" w:rsidRPr="0055774C" w:rsidRDefault="001C2360" w:rsidP="00B4010E">
      <w:pPr>
        <w:pStyle w:val="ListParagraph"/>
        <w:numPr>
          <w:ilvl w:val="0"/>
          <w:numId w:val="6"/>
        </w:numPr>
        <w:spacing w:line="240" w:lineRule="auto"/>
        <w:rPr>
          <w:rFonts w:cs="Arial"/>
        </w:rPr>
      </w:pPr>
      <w:r w:rsidRPr="0055774C">
        <w:rPr>
          <w:rFonts w:cs="Arial"/>
        </w:rPr>
        <w:t>Provide a ‘Creating Accessible Documents’ toolkit on TasTAFE intranet.</w:t>
      </w:r>
    </w:p>
    <w:p w14:paraId="3A789408" w14:textId="77777777" w:rsidR="00B4010E" w:rsidRPr="0055774C" w:rsidRDefault="00B4010E" w:rsidP="00B4010E">
      <w:pPr>
        <w:pStyle w:val="ListParagraph"/>
        <w:spacing w:line="240" w:lineRule="auto"/>
        <w:rPr>
          <w:rFonts w:cs="Arial"/>
        </w:rPr>
      </w:pPr>
    </w:p>
    <w:p w14:paraId="6EDD51FB" w14:textId="77777777" w:rsidR="00B52F14" w:rsidRPr="0055774C" w:rsidRDefault="00E2017D" w:rsidP="00B52F14">
      <w:pPr>
        <w:pStyle w:val="Heading6"/>
        <w:spacing w:before="0" w:after="0"/>
        <w:rPr>
          <w:rFonts w:cs="Arial"/>
        </w:rPr>
      </w:pPr>
      <w:r w:rsidRPr="0055774C">
        <w:rPr>
          <w:rFonts w:cs="Arial"/>
        </w:rPr>
        <w:t>We will continue to:</w:t>
      </w:r>
      <w:bookmarkStart w:id="101" w:name="_Toc364520474"/>
      <w:bookmarkStart w:id="102" w:name="_Toc364691338"/>
      <w:bookmarkStart w:id="103" w:name="_Toc366237066"/>
      <w:bookmarkStart w:id="104" w:name="_Toc366237552"/>
      <w:bookmarkStart w:id="105" w:name="_Toc366242206"/>
      <w:bookmarkStart w:id="106" w:name="_Toc366242332"/>
    </w:p>
    <w:p w14:paraId="2A008C0C" w14:textId="55D9F3C2" w:rsidR="007761A6" w:rsidRPr="0055774C" w:rsidRDefault="007761A6" w:rsidP="007761A6">
      <w:pPr>
        <w:numPr>
          <w:ilvl w:val="0"/>
          <w:numId w:val="6"/>
        </w:numPr>
        <w:spacing w:after="0" w:line="240" w:lineRule="auto"/>
        <w:ind w:right="-46"/>
        <w:jc w:val="both"/>
        <w:rPr>
          <w:rFonts w:eastAsia="Cambria" w:cs="Arial"/>
          <w:szCs w:val="24"/>
        </w:rPr>
      </w:pPr>
      <w:r w:rsidRPr="0055774C">
        <w:rPr>
          <w:rFonts w:eastAsia="Cambria" w:cs="Arial"/>
          <w:szCs w:val="24"/>
        </w:rPr>
        <w:t>Mainta</w:t>
      </w:r>
      <w:r w:rsidR="00D31267" w:rsidRPr="0055774C">
        <w:rPr>
          <w:rFonts w:eastAsia="Cambria" w:cs="Arial"/>
          <w:szCs w:val="24"/>
        </w:rPr>
        <w:t>in current services and support</w:t>
      </w:r>
      <w:r w:rsidRPr="0055774C">
        <w:rPr>
          <w:rFonts w:eastAsia="Cambria" w:cs="Arial"/>
          <w:szCs w:val="24"/>
        </w:rPr>
        <w:t xml:space="preserve"> to students experiencing disability. </w:t>
      </w:r>
    </w:p>
    <w:p w14:paraId="72097C5A" w14:textId="5697167A" w:rsidR="007761A6" w:rsidRPr="0055774C" w:rsidRDefault="007761A6" w:rsidP="007761A6">
      <w:pPr>
        <w:numPr>
          <w:ilvl w:val="0"/>
          <w:numId w:val="6"/>
        </w:numPr>
        <w:spacing w:after="0" w:line="240" w:lineRule="auto"/>
        <w:jc w:val="both"/>
        <w:rPr>
          <w:rFonts w:eastAsia="Cambria" w:cs="Arial"/>
          <w:szCs w:val="24"/>
        </w:rPr>
      </w:pPr>
      <w:r w:rsidRPr="0055774C">
        <w:rPr>
          <w:rFonts w:eastAsia="Cambria" w:cs="Arial"/>
          <w:szCs w:val="24"/>
        </w:rPr>
        <w:t xml:space="preserve">Ensure </w:t>
      </w:r>
      <w:r w:rsidR="00FF14CC" w:rsidRPr="0055774C">
        <w:rPr>
          <w:rFonts w:eastAsia="Cambria" w:cs="Arial"/>
          <w:szCs w:val="24"/>
        </w:rPr>
        <w:t>ongoing support for staff</w:t>
      </w:r>
      <w:r w:rsidRPr="0055774C">
        <w:rPr>
          <w:rFonts w:eastAsia="Cambria" w:cs="Arial"/>
          <w:szCs w:val="24"/>
        </w:rPr>
        <w:t xml:space="preserve"> to provide inclusive learning opportunities.</w:t>
      </w:r>
    </w:p>
    <w:p w14:paraId="70F47A49" w14:textId="77777777" w:rsidR="007761A6" w:rsidRPr="0055774C" w:rsidRDefault="007761A6" w:rsidP="007761A6">
      <w:pPr>
        <w:numPr>
          <w:ilvl w:val="0"/>
          <w:numId w:val="6"/>
        </w:numPr>
        <w:spacing w:after="0" w:line="240" w:lineRule="auto"/>
        <w:jc w:val="both"/>
        <w:rPr>
          <w:rFonts w:eastAsia="Cambria" w:cs="Arial"/>
          <w:szCs w:val="24"/>
        </w:rPr>
      </w:pPr>
      <w:r w:rsidRPr="0055774C">
        <w:rPr>
          <w:rFonts w:eastAsia="Cambria" w:cs="Arial"/>
          <w:szCs w:val="24"/>
        </w:rPr>
        <w:t xml:space="preserve">Inspire, promote and support change toward best practice sustainability to reduce barriers to access and participation in VET. </w:t>
      </w:r>
    </w:p>
    <w:p w14:paraId="6E042A71" w14:textId="749CA83D" w:rsidR="007761A6" w:rsidRPr="0055774C" w:rsidRDefault="007761A6" w:rsidP="007761A6">
      <w:pPr>
        <w:numPr>
          <w:ilvl w:val="0"/>
          <w:numId w:val="6"/>
        </w:numPr>
        <w:spacing w:after="0" w:line="240" w:lineRule="auto"/>
        <w:jc w:val="both"/>
        <w:rPr>
          <w:rFonts w:eastAsia="Cambria" w:cs="Arial"/>
          <w:szCs w:val="24"/>
        </w:rPr>
      </w:pPr>
      <w:r w:rsidRPr="0055774C">
        <w:rPr>
          <w:rFonts w:eastAsia="Cambria" w:cs="Arial"/>
          <w:szCs w:val="24"/>
        </w:rPr>
        <w:t>Foster links with external agencies and partners</w:t>
      </w:r>
      <w:r w:rsidR="00665323" w:rsidRPr="0055774C">
        <w:rPr>
          <w:rFonts w:eastAsia="Cambria" w:cs="Arial"/>
          <w:szCs w:val="24"/>
        </w:rPr>
        <w:t xml:space="preserve"> to improve referral pathways to external services and s</w:t>
      </w:r>
      <w:r w:rsidR="000A5269" w:rsidRPr="0055774C">
        <w:rPr>
          <w:rFonts w:eastAsia="Cambria" w:cs="Arial"/>
          <w:szCs w:val="24"/>
        </w:rPr>
        <w:t>treamline pathways into TasTAFE</w:t>
      </w:r>
      <w:r w:rsidRPr="0055774C">
        <w:rPr>
          <w:rFonts w:eastAsia="Cambria" w:cs="Arial"/>
          <w:szCs w:val="24"/>
        </w:rPr>
        <w:t>.</w:t>
      </w:r>
    </w:p>
    <w:p w14:paraId="30DD2EDB" w14:textId="6FEF6876" w:rsidR="007761A6" w:rsidRPr="0055774C" w:rsidRDefault="00B83434" w:rsidP="007761A6">
      <w:pPr>
        <w:numPr>
          <w:ilvl w:val="0"/>
          <w:numId w:val="6"/>
        </w:numPr>
        <w:spacing w:after="0" w:line="240" w:lineRule="auto"/>
        <w:ind w:right="-46"/>
        <w:jc w:val="both"/>
        <w:rPr>
          <w:rFonts w:eastAsia="Cambria" w:cs="Arial"/>
          <w:szCs w:val="24"/>
        </w:rPr>
      </w:pPr>
      <w:r w:rsidRPr="0055774C">
        <w:rPr>
          <w:rFonts w:eastAsia="Cambria" w:cs="Arial"/>
          <w:szCs w:val="24"/>
        </w:rPr>
        <w:t>W</w:t>
      </w:r>
      <w:r w:rsidR="007761A6" w:rsidRPr="0055774C">
        <w:rPr>
          <w:rFonts w:eastAsia="Cambria" w:cs="Arial"/>
          <w:szCs w:val="24"/>
        </w:rPr>
        <w:t xml:space="preserve">ork collaboratively with stakeholders of the </w:t>
      </w:r>
      <w:r w:rsidR="007761A6" w:rsidRPr="0055774C">
        <w:rPr>
          <w:rFonts w:eastAsia="Cambria" w:cs="Arial"/>
          <w:i/>
          <w:szCs w:val="24"/>
        </w:rPr>
        <w:t>National Disability Insurance Scheme</w:t>
      </w:r>
      <w:r w:rsidR="007761A6" w:rsidRPr="0055774C">
        <w:rPr>
          <w:rFonts w:eastAsia="Cambria" w:cs="Arial"/>
          <w:szCs w:val="24"/>
        </w:rPr>
        <w:t xml:space="preserve"> (NDIS).</w:t>
      </w:r>
    </w:p>
    <w:p w14:paraId="491BD037" w14:textId="58EF738E" w:rsidR="003D2B59" w:rsidRPr="0055774C" w:rsidRDefault="00ED28F7" w:rsidP="00000EEF">
      <w:pPr>
        <w:pStyle w:val="ListParagraph"/>
        <w:numPr>
          <w:ilvl w:val="0"/>
          <w:numId w:val="6"/>
        </w:numPr>
        <w:rPr>
          <w:rFonts w:cs="Arial"/>
        </w:rPr>
      </w:pPr>
      <w:r w:rsidRPr="0055774C">
        <w:rPr>
          <w:rFonts w:cs="Arial"/>
        </w:rPr>
        <w:t>Offer individual assessments to staff for workplace modifications</w:t>
      </w:r>
      <w:r w:rsidR="00B23C55" w:rsidRPr="0055774C">
        <w:rPr>
          <w:rFonts w:cs="Arial"/>
        </w:rPr>
        <w:t>.</w:t>
      </w:r>
    </w:p>
    <w:p w14:paraId="4B0F9BC1" w14:textId="40230CBE" w:rsidR="003D2B59" w:rsidRPr="0055774C" w:rsidRDefault="000638B9" w:rsidP="00000EEF">
      <w:pPr>
        <w:pStyle w:val="ListParagraph"/>
        <w:numPr>
          <w:ilvl w:val="0"/>
          <w:numId w:val="6"/>
        </w:numPr>
        <w:rPr>
          <w:rFonts w:cs="Arial"/>
        </w:rPr>
      </w:pPr>
      <w:r w:rsidRPr="0055774C">
        <w:rPr>
          <w:rFonts w:cs="Arial"/>
        </w:rPr>
        <w:t>Undertake r</w:t>
      </w:r>
      <w:r w:rsidR="0088026F" w:rsidRPr="0055774C">
        <w:rPr>
          <w:rFonts w:cs="Arial"/>
        </w:rPr>
        <w:t>eviews of our website to ensure</w:t>
      </w:r>
      <w:r w:rsidRPr="0055774C">
        <w:rPr>
          <w:rFonts w:cs="Arial"/>
        </w:rPr>
        <w:t xml:space="preserve"> accessibility.</w:t>
      </w:r>
    </w:p>
    <w:p w14:paraId="3ED3D431" w14:textId="77777777" w:rsidR="00B4010E" w:rsidRPr="0055774C" w:rsidRDefault="00B4010E" w:rsidP="00B4010E">
      <w:pPr>
        <w:pStyle w:val="ListParagraph"/>
        <w:rPr>
          <w:rFonts w:cs="Arial"/>
        </w:rPr>
      </w:pPr>
    </w:p>
    <w:p w14:paraId="57B1F5F0" w14:textId="63B49991" w:rsidR="003D2B59" w:rsidRPr="0055774C" w:rsidRDefault="00B52F14" w:rsidP="003D2B59">
      <w:pPr>
        <w:rPr>
          <w:rFonts w:cs="Arial"/>
        </w:rPr>
      </w:pPr>
      <w:r w:rsidRPr="0055774C">
        <w:rPr>
          <w:rFonts w:cs="Arial"/>
        </w:rPr>
        <w:t>Emerging issues:</w:t>
      </w:r>
    </w:p>
    <w:p w14:paraId="390F2D0B" w14:textId="77777777" w:rsidR="004039D5" w:rsidRPr="0055774C" w:rsidRDefault="004039D5" w:rsidP="004039D5">
      <w:pPr>
        <w:numPr>
          <w:ilvl w:val="0"/>
          <w:numId w:val="6"/>
        </w:numPr>
        <w:spacing w:after="0" w:line="240" w:lineRule="auto"/>
        <w:jc w:val="both"/>
        <w:rPr>
          <w:rFonts w:eastAsia="Cambria" w:cs="Arial"/>
          <w:szCs w:val="24"/>
        </w:rPr>
      </w:pPr>
      <w:r w:rsidRPr="0055774C">
        <w:rPr>
          <w:rFonts w:eastAsia="Cambria" w:cs="Arial"/>
          <w:szCs w:val="24"/>
        </w:rPr>
        <w:t>Supporting the increasing number of students with disability, including apprentices and trainees, within existing resources.</w:t>
      </w:r>
    </w:p>
    <w:p w14:paraId="163FD1F2" w14:textId="77777777" w:rsidR="004039D5" w:rsidRPr="0055774C" w:rsidRDefault="004039D5" w:rsidP="004039D5">
      <w:pPr>
        <w:numPr>
          <w:ilvl w:val="0"/>
          <w:numId w:val="6"/>
        </w:numPr>
        <w:spacing w:after="0" w:line="240" w:lineRule="auto"/>
        <w:jc w:val="both"/>
        <w:rPr>
          <w:rFonts w:eastAsia="Cambria" w:cs="Arial"/>
          <w:szCs w:val="24"/>
        </w:rPr>
      </w:pPr>
      <w:r w:rsidRPr="0055774C">
        <w:rPr>
          <w:rFonts w:eastAsia="Cambria" w:cs="Arial"/>
          <w:szCs w:val="24"/>
        </w:rPr>
        <w:t>Resourcing professional learning and development in the area of disability for teaching and support staff within existing resources.</w:t>
      </w:r>
    </w:p>
    <w:p w14:paraId="2965E750" w14:textId="77777777" w:rsidR="004039D5" w:rsidRPr="0055774C" w:rsidRDefault="004039D5" w:rsidP="004039D5">
      <w:pPr>
        <w:numPr>
          <w:ilvl w:val="0"/>
          <w:numId w:val="6"/>
        </w:numPr>
        <w:spacing w:after="0" w:line="240" w:lineRule="auto"/>
        <w:ind w:right="-45"/>
        <w:jc w:val="both"/>
        <w:rPr>
          <w:rFonts w:eastAsia="Cambria" w:cs="Arial"/>
          <w:szCs w:val="24"/>
        </w:rPr>
      </w:pPr>
      <w:r w:rsidRPr="0055774C">
        <w:rPr>
          <w:rFonts w:eastAsia="Cambria" w:cs="Arial"/>
          <w:szCs w:val="24"/>
        </w:rPr>
        <w:t>Increased demand for assistive technology and training in its use for students, teaching and support staff.</w:t>
      </w:r>
    </w:p>
    <w:p w14:paraId="5BAA79FE" w14:textId="0F2B213E" w:rsidR="00305811" w:rsidRPr="0055774C" w:rsidRDefault="00305811" w:rsidP="00000EEF">
      <w:pPr>
        <w:pStyle w:val="ListParagraph"/>
        <w:numPr>
          <w:ilvl w:val="0"/>
          <w:numId w:val="6"/>
        </w:numPr>
        <w:rPr>
          <w:rFonts w:cs="Arial"/>
        </w:rPr>
      </w:pPr>
      <w:r w:rsidRPr="0055774C">
        <w:rPr>
          <w:rFonts w:cs="Arial"/>
        </w:rPr>
        <w:t xml:space="preserve">Public </w:t>
      </w:r>
      <w:r w:rsidR="001252E1" w:rsidRPr="0055774C">
        <w:rPr>
          <w:rFonts w:cs="Arial"/>
        </w:rPr>
        <w:t>w</w:t>
      </w:r>
      <w:r w:rsidRPr="0055774C">
        <w:rPr>
          <w:rFonts w:cs="Arial"/>
        </w:rPr>
        <w:t>ebsite requires upgrade t</w:t>
      </w:r>
      <w:r w:rsidR="00B23C55" w:rsidRPr="0055774C">
        <w:rPr>
          <w:rFonts w:cs="Arial"/>
        </w:rPr>
        <w:t>o increase compliance with WCAG.</w:t>
      </w:r>
    </w:p>
    <w:p w14:paraId="6134D82B" w14:textId="71992086" w:rsidR="003D2B59" w:rsidRPr="0055774C" w:rsidRDefault="001252E1" w:rsidP="00000EEF">
      <w:pPr>
        <w:pStyle w:val="ListParagraph"/>
        <w:numPr>
          <w:ilvl w:val="0"/>
          <w:numId w:val="6"/>
        </w:numPr>
        <w:rPr>
          <w:rFonts w:cs="Arial"/>
        </w:rPr>
      </w:pPr>
      <w:r w:rsidRPr="0055774C">
        <w:rPr>
          <w:rFonts w:cs="Arial"/>
        </w:rPr>
        <w:t>Learning Management System (</w:t>
      </w:r>
      <w:r w:rsidR="00C82950" w:rsidRPr="0055774C">
        <w:rPr>
          <w:rFonts w:cs="Arial"/>
        </w:rPr>
        <w:t>LMS</w:t>
      </w:r>
      <w:r w:rsidRPr="0055774C">
        <w:rPr>
          <w:rFonts w:cs="Arial"/>
        </w:rPr>
        <w:t>)</w:t>
      </w:r>
      <w:r w:rsidR="00C82950" w:rsidRPr="0055774C">
        <w:rPr>
          <w:rFonts w:cs="Arial"/>
        </w:rPr>
        <w:t xml:space="preserve"> </w:t>
      </w:r>
      <w:r w:rsidR="008E7BE8" w:rsidRPr="0055774C">
        <w:rPr>
          <w:rFonts w:cs="Arial"/>
        </w:rPr>
        <w:t xml:space="preserve">will continue to improve </w:t>
      </w:r>
      <w:r w:rsidR="00C82950" w:rsidRPr="0055774C">
        <w:rPr>
          <w:rFonts w:cs="Arial"/>
        </w:rPr>
        <w:t>compliance with WCAG 2AA</w:t>
      </w:r>
      <w:r w:rsidR="00B23C55" w:rsidRPr="0055774C">
        <w:rPr>
          <w:rFonts w:cs="Arial"/>
        </w:rPr>
        <w:t>.</w:t>
      </w:r>
    </w:p>
    <w:p w14:paraId="491DE2B6" w14:textId="1A81AAFE" w:rsidR="00CD0CD0" w:rsidRPr="0055774C" w:rsidRDefault="00EB1B67" w:rsidP="00000EEF">
      <w:pPr>
        <w:pStyle w:val="ListParagraph"/>
        <w:numPr>
          <w:ilvl w:val="0"/>
          <w:numId w:val="6"/>
        </w:numPr>
        <w:rPr>
          <w:rFonts w:cs="Arial"/>
        </w:rPr>
      </w:pPr>
      <w:r w:rsidRPr="0055774C">
        <w:rPr>
          <w:rFonts w:cs="Arial"/>
        </w:rPr>
        <w:t>Increased emphasis on p</w:t>
      </w:r>
      <w:r w:rsidR="00CD0CD0" w:rsidRPr="0055774C">
        <w:rPr>
          <w:rFonts w:cs="Arial"/>
        </w:rPr>
        <w:t>rocurement pr</w:t>
      </w:r>
      <w:r w:rsidRPr="0055774C">
        <w:rPr>
          <w:rFonts w:cs="Arial"/>
        </w:rPr>
        <w:t>ocesses</w:t>
      </w:r>
      <w:r w:rsidR="00CD0CD0" w:rsidRPr="0055774C">
        <w:rPr>
          <w:rFonts w:cs="Arial"/>
        </w:rPr>
        <w:t xml:space="preserve"> for ve</w:t>
      </w:r>
      <w:r w:rsidR="00305811" w:rsidRPr="0055774C">
        <w:rPr>
          <w:rFonts w:cs="Arial"/>
        </w:rPr>
        <w:t>ndors/suppliers to meet WCAG</w:t>
      </w:r>
      <w:r w:rsidR="00CD0CD0" w:rsidRPr="0055774C">
        <w:rPr>
          <w:rFonts w:cs="Arial"/>
        </w:rPr>
        <w:t xml:space="preserve"> requirements</w:t>
      </w:r>
      <w:r w:rsidR="00B23C55" w:rsidRPr="0055774C">
        <w:rPr>
          <w:rFonts w:cs="Arial"/>
        </w:rPr>
        <w:t>.</w:t>
      </w:r>
    </w:p>
    <w:p w14:paraId="1970A9B5" w14:textId="1939634B" w:rsidR="007E74A7" w:rsidRPr="0055774C" w:rsidRDefault="00EA0042" w:rsidP="00C45B43">
      <w:pPr>
        <w:pStyle w:val="ListParagraph"/>
        <w:numPr>
          <w:ilvl w:val="0"/>
          <w:numId w:val="6"/>
        </w:numPr>
        <w:rPr>
          <w:rFonts w:cs="Arial"/>
        </w:rPr>
      </w:pPr>
      <w:r w:rsidRPr="0055774C">
        <w:rPr>
          <w:rFonts w:cs="Arial"/>
        </w:rPr>
        <w:t>Ensuring that emerging technolo</w:t>
      </w:r>
      <w:r w:rsidR="008A14B4" w:rsidRPr="0055774C">
        <w:rPr>
          <w:rFonts w:cs="Arial"/>
        </w:rPr>
        <w:t>gies and processes support access and participat</w:t>
      </w:r>
      <w:r w:rsidR="00B23C55" w:rsidRPr="0055774C">
        <w:rPr>
          <w:rFonts w:cs="Arial"/>
        </w:rPr>
        <w:t>ion of people with a disability.</w:t>
      </w:r>
    </w:p>
    <w:p w14:paraId="4F39A18B" w14:textId="77777777" w:rsidR="007E74A7" w:rsidRPr="0055774C" w:rsidRDefault="007E74A7" w:rsidP="004E6DDF">
      <w:pPr>
        <w:pStyle w:val="ListParagraph"/>
        <w:rPr>
          <w:rFonts w:cs="Arial"/>
        </w:rPr>
      </w:pPr>
    </w:p>
    <w:p w14:paraId="5F803B1C" w14:textId="77777777" w:rsidR="00B4010E" w:rsidRPr="0055774C" w:rsidRDefault="00B4010E" w:rsidP="004E6DDF">
      <w:pPr>
        <w:pStyle w:val="ListParagraph"/>
        <w:rPr>
          <w:rFonts w:cs="Arial"/>
        </w:rPr>
      </w:pPr>
    </w:p>
    <w:p w14:paraId="297BF2E5" w14:textId="77777777" w:rsidR="00E2017D" w:rsidRPr="0055774C" w:rsidRDefault="00E2017D" w:rsidP="00C45B43">
      <w:pPr>
        <w:pStyle w:val="Heading3"/>
        <w:rPr>
          <w:rFonts w:cs="Arial"/>
          <w:i w:val="0"/>
        </w:rPr>
      </w:pPr>
      <w:r w:rsidRPr="0055774C">
        <w:rPr>
          <w:rFonts w:cs="Arial"/>
          <w:i w:val="0"/>
        </w:rPr>
        <w:lastRenderedPageBreak/>
        <w:t>Actions</w:t>
      </w:r>
      <w:bookmarkEnd w:id="100"/>
      <w:bookmarkEnd w:id="101"/>
      <w:bookmarkEnd w:id="102"/>
      <w:bookmarkEnd w:id="103"/>
      <w:bookmarkEnd w:id="104"/>
      <w:bookmarkEnd w:id="105"/>
      <w:bookmarkEnd w:id="106"/>
    </w:p>
    <w:tbl>
      <w:tblPr>
        <w:tblW w:w="14209" w:type="dxa"/>
        <w:tblInd w:w="108"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3685"/>
        <w:gridCol w:w="2552"/>
        <w:gridCol w:w="2268"/>
        <w:gridCol w:w="1559"/>
        <w:gridCol w:w="3402"/>
      </w:tblGrid>
      <w:tr w:rsidR="00111985" w:rsidRPr="0055774C" w14:paraId="74D6FA87" w14:textId="77777777" w:rsidTr="0059236B">
        <w:tc>
          <w:tcPr>
            <w:tcW w:w="743" w:type="dxa"/>
            <w:tcBorders>
              <w:top w:val="single" w:sz="8" w:space="0" w:color="4F81BD"/>
              <w:left w:val="nil"/>
              <w:bottom w:val="single" w:sz="8" w:space="0" w:color="4F81BD"/>
              <w:right w:val="nil"/>
            </w:tcBorders>
          </w:tcPr>
          <w:p w14:paraId="13221748" w14:textId="1A3F8499" w:rsidR="00111985" w:rsidRPr="0055774C" w:rsidRDefault="00A57906" w:rsidP="00C24C42">
            <w:pPr>
              <w:pStyle w:val="TableHeadings"/>
              <w:rPr>
                <w:rFonts w:ascii="Arial" w:hAnsi="Arial" w:cs="Arial"/>
                <w:b/>
                <w:sz w:val="24"/>
              </w:rPr>
            </w:pPr>
            <w:bookmarkStart w:id="107" w:name="OLE_LINK2"/>
            <w:bookmarkStart w:id="108" w:name="OLE_LINK1"/>
            <w:r w:rsidRPr="0055774C">
              <w:rPr>
                <w:rFonts w:ascii="Arial" w:hAnsi="Arial" w:cs="Arial"/>
                <w:b/>
                <w:sz w:val="24"/>
              </w:rPr>
              <w:t>DFA No.*</w:t>
            </w:r>
          </w:p>
        </w:tc>
        <w:tc>
          <w:tcPr>
            <w:tcW w:w="3685" w:type="dxa"/>
            <w:tcBorders>
              <w:top w:val="single" w:sz="8" w:space="0" w:color="4F81BD"/>
              <w:left w:val="nil"/>
              <w:bottom w:val="single" w:sz="8" w:space="0" w:color="4F81BD"/>
              <w:right w:val="nil"/>
            </w:tcBorders>
            <w:hideMark/>
          </w:tcPr>
          <w:p w14:paraId="1DE3E1B3" w14:textId="4641E0CD" w:rsidR="00111985" w:rsidRPr="0055774C" w:rsidRDefault="009838B6" w:rsidP="00C24C42">
            <w:pPr>
              <w:pStyle w:val="TableHeadings"/>
              <w:rPr>
                <w:rFonts w:ascii="Arial" w:hAnsi="Arial" w:cs="Arial"/>
                <w:b/>
                <w:sz w:val="24"/>
              </w:rPr>
            </w:pPr>
            <w:r w:rsidRPr="0055774C">
              <w:rPr>
                <w:rFonts w:ascii="Arial" w:hAnsi="Arial" w:cs="Arial"/>
                <w:b/>
                <w:sz w:val="24"/>
              </w:rPr>
              <w:t>Output/brief description</w:t>
            </w:r>
          </w:p>
        </w:tc>
        <w:tc>
          <w:tcPr>
            <w:tcW w:w="2552" w:type="dxa"/>
            <w:tcBorders>
              <w:top w:val="single" w:sz="8" w:space="0" w:color="4F81BD"/>
              <w:left w:val="nil"/>
              <w:bottom w:val="single" w:sz="8" w:space="0" w:color="4F81BD"/>
              <w:right w:val="nil"/>
            </w:tcBorders>
            <w:hideMark/>
          </w:tcPr>
          <w:p w14:paraId="4A5660E0" w14:textId="77777777" w:rsidR="00111985" w:rsidRPr="0055774C" w:rsidRDefault="00111985" w:rsidP="00C24C42">
            <w:pPr>
              <w:pStyle w:val="TableHeadings"/>
              <w:rPr>
                <w:rFonts w:ascii="Arial" w:hAnsi="Arial" w:cs="Arial"/>
                <w:b/>
                <w:sz w:val="24"/>
              </w:rPr>
            </w:pPr>
            <w:r w:rsidRPr="0055774C">
              <w:rPr>
                <w:rFonts w:ascii="Arial" w:hAnsi="Arial" w:cs="Arial"/>
                <w:b/>
                <w:sz w:val="24"/>
              </w:rPr>
              <w:t>Outcome</w:t>
            </w:r>
          </w:p>
        </w:tc>
        <w:tc>
          <w:tcPr>
            <w:tcW w:w="2268" w:type="dxa"/>
            <w:tcBorders>
              <w:top w:val="single" w:sz="8" w:space="0" w:color="4F81BD"/>
              <w:left w:val="nil"/>
              <w:bottom w:val="single" w:sz="8" w:space="0" w:color="4F81BD"/>
              <w:right w:val="nil"/>
            </w:tcBorders>
            <w:hideMark/>
          </w:tcPr>
          <w:p w14:paraId="6ECF4AD6" w14:textId="77777777" w:rsidR="00111985" w:rsidRPr="0055774C" w:rsidRDefault="00111985" w:rsidP="00C24C42">
            <w:pPr>
              <w:pStyle w:val="TableHeadings"/>
              <w:rPr>
                <w:rFonts w:ascii="Arial" w:hAnsi="Arial" w:cs="Arial"/>
                <w:b/>
                <w:sz w:val="24"/>
              </w:rPr>
            </w:pPr>
            <w:r w:rsidRPr="0055774C">
              <w:rPr>
                <w:rFonts w:ascii="Arial" w:hAnsi="Arial" w:cs="Arial"/>
                <w:b/>
                <w:sz w:val="24"/>
              </w:rPr>
              <w:t>Who (lead)</w:t>
            </w:r>
          </w:p>
        </w:tc>
        <w:tc>
          <w:tcPr>
            <w:tcW w:w="1559" w:type="dxa"/>
            <w:tcBorders>
              <w:top w:val="single" w:sz="8" w:space="0" w:color="4F81BD"/>
              <w:left w:val="nil"/>
              <w:bottom w:val="single" w:sz="8" w:space="0" w:color="4F81BD"/>
              <w:right w:val="nil"/>
            </w:tcBorders>
            <w:hideMark/>
          </w:tcPr>
          <w:p w14:paraId="2176EF4D" w14:textId="3438A0F9" w:rsidR="00111985" w:rsidRPr="0055774C" w:rsidRDefault="00111985" w:rsidP="00C24C42">
            <w:pPr>
              <w:pStyle w:val="TableHeadings"/>
              <w:rPr>
                <w:rFonts w:ascii="Arial" w:hAnsi="Arial" w:cs="Arial"/>
                <w:b/>
                <w:sz w:val="24"/>
              </w:rPr>
            </w:pPr>
            <w:r w:rsidRPr="0055774C">
              <w:rPr>
                <w:rFonts w:ascii="Arial" w:hAnsi="Arial" w:cs="Arial"/>
                <w:b/>
                <w:sz w:val="24"/>
              </w:rPr>
              <w:t>Key dates</w:t>
            </w:r>
            <w:r w:rsidR="006812E7" w:rsidRPr="0055774C">
              <w:rPr>
                <w:rFonts w:ascii="Arial" w:hAnsi="Arial" w:cs="Arial"/>
                <w:b/>
                <w:sz w:val="24"/>
              </w:rPr>
              <w:t xml:space="preserve"> </w:t>
            </w:r>
            <w:r w:rsidRPr="0055774C">
              <w:rPr>
                <w:rFonts w:ascii="Arial" w:hAnsi="Arial" w:cs="Arial"/>
                <w:b/>
                <w:sz w:val="24"/>
              </w:rPr>
              <w:t>/</w:t>
            </w:r>
            <w:r w:rsidR="006812E7" w:rsidRPr="0055774C">
              <w:rPr>
                <w:rFonts w:ascii="Arial" w:hAnsi="Arial" w:cs="Arial"/>
                <w:b/>
                <w:sz w:val="24"/>
              </w:rPr>
              <w:t xml:space="preserve"> </w:t>
            </w:r>
            <w:r w:rsidRPr="0055774C">
              <w:rPr>
                <w:rFonts w:ascii="Arial" w:hAnsi="Arial" w:cs="Arial"/>
                <w:b/>
                <w:sz w:val="24"/>
              </w:rPr>
              <w:t>milestones</w:t>
            </w:r>
          </w:p>
        </w:tc>
        <w:tc>
          <w:tcPr>
            <w:tcW w:w="3402" w:type="dxa"/>
            <w:tcBorders>
              <w:top w:val="single" w:sz="8" w:space="0" w:color="4F81BD"/>
              <w:left w:val="nil"/>
              <w:bottom w:val="single" w:sz="8" w:space="0" w:color="4F81BD"/>
              <w:right w:val="nil"/>
            </w:tcBorders>
          </w:tcPr>
          <w:p w14:paraId="6AC724AD" w14:textId="77777777" w:rsidR="00111985" w:rsidRPr="0055774C" w:rsidRDefault="00111985" w:rsidP="00C24C42">
            <w:pPr>
              <w:pStyle w:val="TableHeadings"/>
              <w:rPr>
                <w:rFonts w:ascii="Arial" w:hAnsi="Arial" w:cs="Arial"/>
                <w:b/>
                <w:sz w:val="24"/>
              </w:rPr>
            </w:pPr>
            <w:r w:rsidRPr="0055774C">
              <w:rPr>
                <w:rFonts w:ascii="Arial" w:hAnsi="Arial" w:cs="Arial"/>
                <w:b/>
                <w:sz w:val="24"/>
              </w:rPr>
              <w:t>Comments</w:t>
            </w:r>
          </w:p>
        </w:tc>
      </w:tr>
      <w:tr w:rsidR="0091258B" w:rsidRPr="0055774C" w14:paraId="0DA67039" w14:textId="77777777" w:rsidTr="0059236B">
        <w:tc>
          <w:tcPr>
            <w:tcW w:w="743" w:type="dxa"/>
            <w:tcBorders>
              <w:top w:val="single" w:sz="8" w:space="0" w:color="4F81BD"/>
              <w:left w:val="nil"/>
              <w:bottom w:val="single" w:sz="8" w:space="0" w:color="4F81BD"/>
              <w:right w:val="nil"/>
            </w:tcBorders>
          </w:tcPr>
          <w:p w14:paraId="76560CA5" w14:textId="1EB935B9" w:rsidR="0091258B" w:rsidRPr="0055774C" w:rsidRDefault="0091258B"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5E2FFCAB" w14:textId="7D8C9230" w:rsidR="0091258B" w:rsidRPr="0059236B" w:rsidRDefault="00492255" w:rsidP="0059236B">
            <w:pPr>
              <w:rPr>
                <w:rFonts w:eastAsia="Times New Roman" w:cs="Arial"/>
                <w:bCs/>
                <w:iCs/>
                <w:szCs w:val="24"/>
              </w:rPr>
            </w:pPr>
            <w:r w:rsidRPr="0055774C">
              <w:rPr>
                <w:rFonts w:eastAsia="Times New Roman" w:cs="Arial"/>
                <w:bCs/>
                <w:iCs/>
                <w:szCs w:val="24"/>
              </w:rPr>
              <w:t>Promote TasTAFE’s obligations under the Disability Discrimination Act 1992 (including the Disability Standards for Education 2005) and the specific needs of students</w:t>
            </w:r>
            <w:r w:rsidR="0042293A" w:rsidRPr="0055774C">
              <w:rPr>
                <w:rFonts w:eastAsia="Times New Roman" w:cs="Arial"/>
                <w:bCs/>
                <w:iCs/>
                <w:szCs w:val="24"/>
              </w:rPr>
              <w:t xml:space="preserve"> and staff</w:t>
            </w:r>
            <w:r w:rsidRPr="0055774C">
              <w:rPr>
                <w:rFonts w:eastAsia="Times New Roman" w:cs="Arial"/>
                <w:bCs/>
                <w:iCs/>
                <w:szCs w:val="24"/>
              </w:rPr>
              <w:t xml:space="preserve"> experiencing disability </w:t>
            </w:r>
          </w:p>
        </w:tc>
        <w:tc>
          <w:tcPr>
            <w:tcW w:w="2552" w:type="dxa"/>
            <w:tcBorders>
              <w:top w:val="single" w:sz="8" w:space="0" w:color="4F81BD"/>
              <w:left w:val="nil"/>
              <w:bottom w:val="single" w:sz="8" w:space="0" w:color="4F81BD"/>
              <w:right w:val="nil"/>
            </w:tcBorders>
          </w:tcPr>
          <w:p w14:paraId="71FD0728" w14:textId="0F09F215" w:rsidR="007E74A7" w:rsidRPr="0055774C" w:rsidRDefault="00C40F0F" w:rsidP="00C24C42">
            <w:pPr>
              <w:pStyle w:val="TableHeadings"/>
              <w:rPr>
                <w:rFonts w:ascii="Arial" w:hAnsi="Arial" w:cs="Arial"/>
                <w:sz w:val="24"/>
              </w:rPr>
            </w:pPr>
            <w:r w:rsidRPr="0055774C">
              <w:rPr>
                <w:rFonts w:ascii="Arial" w:hAnsi="Arial" w:cs="Arial"/>
                <w:sz w:val="24"/>
              </w:rPr>
              <w:t>Staff and students are aware of TasTAFE</w:t>
            </w:r>
            <w:r w:rsidR="003F7AF5" w:rsidRPr="0055774C">
              <w:rPr>
                <w:rFonts w:ascii="Arial" w:hAnsi="Arial" w:cs="Arial"/>
                <w:sz w:val="24"/>
              </w:rPr>
              <w:t>’</w:t>
            </w:r>
            <w:r w:rsidRPr="0055774C">
              <w:rPr>
                <w:rFonts w:ascii="Arial" w:hAnsi="Arial" w:cs="Arial"/>
                <w:sz w:val="24"/>
              </w:rPr>
              <w:t>s obligations through information being available on the website, written information and dur</w:t>
            </w:r>
            <w:r w:rsidR="007E74A7" w:rsidRPr="0055774C">
              <w:rPr>
                <w:rFonts w:ascii="Arial" w:hAnsi="Arial" w:cs="Arial"/>
                <w:sz w:val="24"/>
              </w:rPr>
              <w:t>ing course information sessions</w:t>
            </w:r>
          </w:p>
        </w:tc>
        <w:tc>
          <w:tcPr>
            <w:tcW w:w="2268" w:type="dxa"/>
            <w:tcBorders>
              <w:top w:val="single" w:sz="8" w:space="0" w:color="4F81BD"/>
              <w:left w:val="nil"/>
              <w:bottom w:val="single" w:sz="8" w:space="0" w:color="4F81BD"/>
              <w:right w:val="nil"/>
            </w:tcBorders>
          </w:tcPr>
          <w:p w14:paraId="450D1E30" w14:textId="77777777" w:rsidR="0091258B" w:rsidRPr="0055774C" w:rsidRDefault="004C0F7A" w:rsidP="00C24C42">
            <w:pPr>
              <w:pStyle w:val="TableHeadings"/>
              <w:rPr>
                <w:rFonts w:ascii="Arial" w:hAnsi="Arial" w:cs="Arial"/>
                <w:sz w:val="24"/>
              </w:rPr>
            </w:pPr>
            <w:r w:rsidRPr="0055774C">
              <w:rPr>
                <w:rFonts w:ascii="Arial" w:hAnsi="Arial" w:cs="Arial"/>
                <w:sz w:val="24"/>
              </w:rPr>
              <w:t>Executive Director Students and Education,</w:t>
            </w:r>
          </w:p>
          <w:p w14:paraId="13087DF9" w14:textId="349EF504" w:rsidR="004C0F7A" w:rsidRPr="0055774C" w:rsidRDefault="004C0F7A" w:rsidP="00C24C42">
            <w:pPr>
              <w:pStyle w:val="TableHeadings"/>
              <w:rPr>
                <w:rFonts w:ascii="Arial" w:hAnsi="Arial" w:cs="Arial"/>
                <w:sz w:val="24"/>
              </w:rPr>
            </w:pPr>
            <w:r w:rsidRPr="0055774C">
              <w:rPr>
                <w:rFonts w:ascii="Arial" w:hAnsi="Arial" w:cs="Arial"/>
                <w:sz w:val="24"/>
              </w:rPr>
              <w:t>Manager Employee Relations</w:t>
            </w:r>
          </w:p>
        </w:tc>
        <w:tc>
          <w:tcPr>
            <w:tcW w:w="1559" w:type="dxa"/>
            <w:tcBorders>
              <w:top w:val="single" w:sz="8" w:space="0" w:color="4F81BD"/>
              <w:left w:val="nil"/>
              <w:bottom w:val="single" w:sz="8" w:space="0" w:color="4F81BD"/>
              <w:right w:val="nil"/>
            </w:tcBorders>
          </w:tcPr>
          <w:p w14:paraId="47D5776C" w14:textId="5093B1CC" w:rsidR="0091258B" w:rsidRPr="0055774C" w:rsidRDefault="00EB1B67" w:rsidP="00C24C42">
            <w:pPr>
              <w:pStyle w:val="TableHeadings"/>
              <w:rPr>
                <w:rFonts w:ascii="Arial" w:hAnsi="Arial" w:cs="Arial"/>
                <w:sz w:val="24"/>
              </w:rPr>
            </w:pPr>
            <w:r w:rsidRPr="0055774C">
              <w:rPr>
                <w:rFonts w:ascii="Arial" w:hAnsi="Arial" w:cs="Arial"/>
                <w:sz w:val="24"/>
              </w:rPr>
              <w:t xml:space="preserve">End </w:t>
            </w:r>
            <w:r w:rsidR="00C40F0F" w:rsidRPr="0055774C">
              <w:rPr>
                <w:rFonts w:ascii="Arial" w:hAnsi="Arial" w:cs="Arial"/>
                <w:sz w:val="24"/>
              </w:rPr>
              <w:t>2019</w:t>
            </w:r>
          </w:p>
        </w:tc>
        <w:tc>
          <w:tcPr>
            <w:tcW w:w="3402" w:type="dxa"/>
            <w:tcBorders>
              <w:top w:val="single" w:sz="8" w:space="0" w:color="4F81BD"/>
              <w:left w:val="nil"/>
              <w:bottom w:val="single" w:sz="8" w:space="0" w:color="4F81BD"/>
              <w:right w:val="nil"/>
            </w:tcBorders>
          </w:tcPr>
          <w:p w14:paraId="63534C63" w14:textId="15004476" w:rsidR="0091258B" w:rsidRPr="0055774C" w:rsidRDefault="0091258B" w:rsidP="00C24C42">
            <w:pPr>
              <w:pStyle w:val="TableHeadings"/>
              <w:rPr>
                <w:rFonts w:ascii="Arial" w:hAnsi="Arial" w:cs="Arial"/>
                <w:sz w:val="24"/>
              </w:rPr>
            </w:pPr>
          </w:p>
        </w:tc>
      </w:tr>
      <w:tr w:rsidR="00F36F04" w:rsidRPr="0055774C" w14:paraId="17C96EB0" w14:textId="77777777" w:rsidTr="0059236B">
        <w:tc>
          <w:tcPr>
            <w:tcW w:w="743" w:type="dxa"/>
            <w:tcBorders>
              <w:top w:val="single" w:sz="8" w:space="0" w:color="4F81BD"/>
              <w:left w:val="nil"/>
              <w:bottom w:val="single" w:sz="8" w:space="0" w:color="4F81BD"/>
              <w:right w:val="nil"/>
            </w:tcBorders>
          </w:tcPr>
          <w:p w14:paraId="0495A96D" w14:textId="066157A3" w:rsidR="00F36F04" w:rsidRPr="0055774C" w:rsidRDefault="00F36F04" w:rsidP="00C24C42">
            <w:pPr>
              <w:pStyle w:val="TableHeadings"/>
              <w:rPr>
                <w:rFonts w:ascii="Arial" w:hAnsi="Arial" w:cs="Arial"/>
              </w:rPr>
            </w:pPr>
            <w:bookmarkStart w:id="109" w:name="_Toc245612872"/>
            <w:bookmarkStart w:id="110" w:name="_Toc364520475"/>
            <w:bookmarkStart w:id="111" w:name="_Toc364691339"/>
            <w:bookmarkStart w:id="112" w:name="_Toc366237067"/>
            <w:bookmarkStart w:id="113" w:name="_Toc366237553"/>
            <w:bookmarkStart w:id="114" w:name="_Toc366242207"/>
            <w:bookmarkStart w:id="115" w:name="_Toc366242333"/>
            <w:bookmarkEnd w:id="98"/>
            <w:bookmarkEnd w:id="99"/>
            <w:bookmarkEnd w:id="107"/>
            <w:bookmarkEnd w:id="108"/>
          </w:p>
        </w:tc>
        <w:tc>
          <w:tcPr>
            <w:tcW w:w="3685" w:type="dxa"/>
            <w:tcBorders>
              <w:top w:val="single" w:sz="8" w:space="0" w:color="4F81BD"/>
              <w:left w:val="nil"/>
              <w:bottom w:val="single" w:sz="8" w:space="0" w:color="4F81BD"/>
              <w:right w:val="nil"/>
            </w:tcBorders>
          </w:tcPr>
          <w:p w14:paraId="7C9172B7" w14:textId="6C63C216" w:rsidR="00F36F04" w:rsidRPr="0055774C" w:rsidRDefault="00F36F04" w:rsidP="00492255">
            <w:pPr>
              <w:rPr>
                <w:rFonts w:eastAsia="Times New Roman" w:cs="Arial"/>
                <w:bCs/>
                <w:szCs w:val="24"/>
              </w:rPr>
            </w:pPr>
            <w:r w:rsidRPr="0055774C">
              <w:rPr>
                <w:rFonts w:eastAsia="Times New Roman" w:cs="Arial"/>
                <w:bCs/>
                <w:szCs w:val="24"/>
              </w:rPr>
              <w:t>TasT</w:t>
            </w:r>
            <w:r w:rsidR="008E7BE8" w:rsidRPr="0055774C">
              <w:rPr>
                <w:rFonts w:eastAsia="Times New Roman" w:cs="Arial"/>
                <w:bCs/>
                <w:szCs w:val="24"/>
              </w:rPr>
              <w:t>AFE public website will</w:t>
            </w:r>
            <w:r w:rsidR="00E015B1">
              <w:rPr>
                <w:rFonts w:eastAsia="Times New Roman" w:cs="Arial"/>
                <w:bCs/>
                <w:szCs w:val="24"/>
              </w:rPr>
              <w:t xml:space="preserve"> be rebuilt to</w:t>
            </w:r>
            <w:r w:rsidR="008E7BE8" w:rsidRPr="0055774C">
              <w:rPr>
                <w:rFonts w:eastAsia="Times New Roman" w:cs="Arial"/>
                <w:bCs/>
                <w:szCs w:val="24"/>
              </w:rPr>
              <w:t xml:space="preserve"> improve accessibility and  compliance with WCAG </w:t>
            </w:r>
          </w:p>
        </w:tc>
        <w:tc>
          <w:tcPr>
            <w:tcW w:w="2552" w:type="dxa"/>
            <w:tcBorders>
              <w:top w:val="single" w:sz="8" w:space="0" w:color="4F81BD"/>
              <w:left w:val="nil"/>
              <w:bottom w:val="single" w:sz="8" w:space="0" w:color="4F81BD"/>
              <w:right w:val="nil"/>
            </w:tcBorders>
          </w:tcPr>
          <w:p w14:paraId="72EAD88E" w14:textId="7463F84F" w:rsidR="00F36F04" w:rsidRPr="0055774C" w:rsidRDefault="001F6ACD" w:rsidP="00C24C42">
            <w:pPr>
              <w:pStyle w:val="TableHeadings"/>
              <w:rPr>
                <w:rFonts w:ascii="Arial" w:hAnsi="Arial" w:cs="Arial"/>
                <w:sz w:val="24"/>
              </w:rPr>
            </w:pPr>
            <w:r w:rsidRPr="0055774C">
              <w:rPr>
                <w:rFonts w:ascii="Arial" w:hAnsi="Arial" w:cs="Arial"/>
                <w:sz w:val="24"/>
              </w:rPr>
              <w:t>Website passes accessibility audit and user testing</w:t>
            </w:r>
          </w:p>
        </w:tc>
        <w:tc>
          <w:tcPr>
            <w:tcW w:w="2268" w:type="dxa"/>
            <w:tcBorders>
              <w:top w:val="single" w:sz="8" w:space="0" w:color="4F81BD"/>
              <w:left w:val="nil"/>
              <w:bottom w:val="single" w:sz="8" w:space="0" w:color="4F81BD"/>
              <w:right w:val="nil"/>
            </w:tcBorders>
          </w:tcPr>
          <w:p w14:paraId="752C7E67" w14:textId="77777777" w:rsidR="00F36F04" w:rsidRPr="0055774C" w:rsidRDefault="001F6ACD" w:rsidP="00C24C42">
            <w:pPr>
              <w:pStyle w:val="TableHeadings"/>
              <w:rPr>
                <w:rFonts w:ascii="Arial" w:hAnsi="Arial" w:cs="Arial"/>
                <w:sz w:val="24"/>
              </w:rPr>
            </w:pPr>
            <w:r w:rsidRPr="0055774C">
              <w:rPr>
                <w:rFonts w:ascii="Arial" w:hAnsi="Arial" w:cs="Arial"/>
                <w:sz w:val="24"/>
              </w:rPr>
              <w:t xml:space="preserve">Executive Director </w:t>
            </w:r>
            <w:r w:rsidR="00861484" w:rsidRPr="0055774C">
              <w:rPr>
                <w:rFonts w:ascii="Arial" w:hAnsi="Arial" w:cs="Arial"/>
                <w:sz w:val="24"/>
              </w:rPr>
              <w:t xml:space="preserve">Business </w:t>
            </w:r>
            <w:r w:rsidR="00A97BB9" w:rsidRPr="0055774C">
              <w:rPr>
                <w:rFonts w:ascii="Arial" w:hAnsi="Arial" w:cs="Arial"/>
                <w:sz w:val="24"/>
              </w:rPr>
              <w:t>Growth and Projects</w:t>
            </w:r>
            <w:r w:rsidR="008E7BE8" w:rsidRPr="0055774C">
              <w:rPr>
                <w:rFonts w:ascii="Arial" w:hAnsi="Arial" w:cs="Arial"/>
                <w:sz w:val="24"/>
              </w:rPr>
              <w:t>,</w:t>
            </w:r>
          </w:p>
          <w:p w14:paraId="5F6BBB8A" w14:textId="77777777" w:rsidR="008E7BE8" w:rsidRPr="0055774C" w:rsidRDefault="008E7BE8" w:rsidP="00C24C42">
            <w:pPr>
              <w:pStyle w:val="TableHeadings"/>
              <w:rPr>
                <w:rFonts w:ascii="Arial" w:hAnsi="Arial" w:cs="Arial"/>
                <w:sz w:val="24"/>
              </w:rPr>
            </w:pPr>
            <w:r w:rsidRPr="0055774C">
              <w:rPr>
                <w:rFonts w:ascii="Arial" w:hAnsi="Arial" w:cs="Arial"/>
                <w:sz w:val="24"/>
              </w:rPr>
              <w:t>Senior Consultant Digital Marketing</w:t>
            </w:r>
          </w:p>
          <w:p w14:paraId="3682A604" w14:textId="063B99DB" w:rsidR="007E74A7" w:rsidRPr="0055774C" w:rsidRDefault="007E74A7" w:rsidP="00C24C42">
            <w:pPr>
              <w:pStyle w:val="TableHeadings"/>
              <w:rPr>
                <w:rFonts w:ascii="Arial" w:hAnsi="Arial" w:cs="Arial"/>
                <w:sz w:val="24"/>
              </w:rPr>
            </w:pPr>
          </w:p>
        </w:tc>
        <w:tc>
          <w:tcPr>
            <w:tcW w:w="1559" w:type="dxa"/>
            <w:tcBorders>
              <w:top w:val="single" w:sz="8" w:space="0" w:color="4F81BD"/>
              <w:left w:val="nil"/>
              <w:bottom w:val="single" w:sz="8" w:space="0" w:color="4F81BD"/>
              <w:right w:val="nil"/>
            </w:tcBorders>
          </w:tcPr>
          <w:p w14:paraId="4D27A69E" w14:textId="2A80D5FD" w:rsidR="00F36F04" w:rsidRPr="0055774C" w:rsidRDefault="00253C95" w:rsidP="00C24C42">
            <w:pPr>
              <w:pStyle w:val="TableHeadings"/>
              <w:rPr>
                <w:rFonts w:ascii="Arial" w:hAnsi="Arial" w:cs="Arial"/>
                <w:sz w:val="24"/>
              </w:rPr>
            </w:pPr>
            <w:r w:rsidRPr="0055774C">
              <w:rPr>
                <w:rFonts w:ascii="Arial" w:hAnsi="Arial" w:cs="Arial"/>
                <w:sz w:val="24"/>
              </w:rPr>
              <w:t>End 2019</w:t>
            </w:r>
            <w:r w:rsidR="002A168C">
              <w:rPr>
                <w:rFonts w:ascii="Arial" w:hAnsi="Arial" w:cs="Arial"/>
                <w:sz w:val="24"/>
              </w:rPr>
              <w:t xml:space="preserve"> and ongoing</w:t>
            </w:r>
          </w:p>
        </w:tc>
        <w:tc>
          <w:tcPr>
            <w:tcW w:w="3402" w:type="dxa"/>
            <w:tcBorders>
              <w:top w:val="single" w:sz="8" w:space="0" w:color="4F81BD"/>
              <w:left w:val="nil"/>
              <w:bottom w:val="single" w:sz="8" w:space="0" w:color="4F81BD"/>
              <w:right w:val="nil"/>
            </w:tcBorders>
          </w:tcPr>
          <w:p w14:paraId="052FD9F6" w14:textId="48805012" w:rsidR="0059236B" w:rsidRPr="0055774C" w:rsidRDefault="008E7BE8" w:rsidP="00C24C42">
            <w:pPr>
              <w:pStyle w:val="TableHeadings"/>
              <w:rPr>
                <w:rFonts w:ascii="Arial" w:hAnsi="Arial" w:cs="Arial"/>
                <w:sz w:val="24"/>
              </w:rPr>
            </w:pPr>
            <w:r w:rsidRPr="0055774C">
              <w:rPr>
                <w:rFonts w:ascii="Arial" w:hAnsi="Arial" w:cs="Arial"/>
                <w:sz w:val="24"/>
              </w:rPr>
              <w:t>There is a 2 phase project underway to rebuild the TasTAFE</w:t>
            </w:r>
            <w:r w:rsidR="00A40D63" w:rsidRPr="0055774C">
              <w:rPr>
                <w:rFonts w:ascii="Arial" w:hAnsi="Arial" w:cs="Arial"/>
                <w:sz w:val="24"/>
              </w:rPr>
              <w:t xml:space="preserve"> public website. There will be</w:t>
            </w:r>
            <w:r w:rsidRPr="0055774C">
              <w:rPr>
                <w:rFonts w:ascii="Arial" w:hAnsi="Arial" w:cs="Arial"/>
                <w:sz w:val="24"/>
              </w:rPr>
              <w:t xml:space="preserve"> baseline reporting re accessibility as evidence for improvement as the project progresses</w:t>
            </w:r>
          </w:p>
        </w:tc>
      </w:tr>
      <w:tr w:rsidR="00492255" w:rsidRPr="0055774C" w14:paraId="756E8B75" w14:textId="77777777" w:rsidTr="0059236B">
        <w:tc>
          <w:tcPr>
            <w:tcW w:w="743" w:type="dxa"/>
            <w:tcBorders>
              <w:top w:val="single" w:sz="8" w:space="0" w:color="4F81BD"/>
              <w:left w:val="nil"/>
              <w:bottom w:val="single" w:sz="8" w:space="0" w:color="4F81BD"/>
              <w:right w:val="nil"/>
            </w:tcBorders>
          </w:tcPr>
          <w:p w14:paraId="73D06E4B" w14:textId="46FA2A75" w:rsidR="00492255" w:rsidRPr="0055774C" w:rsidRDefault="00492255"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03AE32EF" w14:textId="652596E5" w:rsidR="00492255" w:rsidRPr="0055774C" w:rsidRDefault="00492255" w:rsidP="00492255">
            <w:pPr>
              <w:rPr>
                <w:rFonts w:eastAsia="Times New Roman" w:cs="Arial"/>
                <w:bCs/>
                <w:szCs w:val="24"/>
              </w:rPr>
            </w:pPr>
            <w:r w:rsidRPr="0055774C">
              <w:rPr>
                <w:rFonts w:eastAsia="Times New Roman" w:cs="Arial"/>
                <w:bCs/>
                <w:szCs w:val="24"/>
              </w:rPr>
              <w:t>Build strong</w:t>
            </w:r>
            <w:r w:rsidR="00187DC6" w:rsidRPr="0055774C">
              <w:rPr>
                <w:rFonts w:eastAsia="Times New Roman" w:cs="Arial"/>
                <w:bCs/>
                <w:szCs w:val="24"/>
              </w:rPr>
              <w:t>er</w:t>
            </w:r>
            <w:r w:rsidRPr="0055774C">
              <w:rPr>
                <w:rFonts w:eastAsia="Times New Roman" w:cs="Arial"/>
                <w:bCs/>
                <w:szCs w:val="24"/>
              </w:rPr>
              <w:t xml:space="preserve"> connections with schools and colleges to better support students at point of </w:t>
            </w:r>
            <w:r w:rsidR="00131F34" w:rsidRPr="0055774C">
              <w:rPr>
                <w:rFonts w:eastAsia="Times New Roman" w:cs="Arial"/>
                <w:bCs/>
                <w:szCs w:val="24"/>
              </w:rPr>
              <w:t>transitioning to TasTAFE</w:t>
            </w:r>
          </w:p>
          <w:p w14:paraId="1E241A20" w14:textId="77777777" w:rsidR="00492255" w:rsidRPr="0055774C" w:rsidRDefault="00492255" w:rsidP="004D3288">
            <w:pPr>
              <w:rPr>
                <w:rFonts w:eastAsia="Times New Roman" w:cs="Arial"/>
                <w:bCs/>
                <w:szCs w:val="24"/>
              </w:rPr>
            </w:pPr>
          </w:p>
        </w:tc>
        <w:tc>
          <w:tcPr>
            <w:tcW w:w="2552" w:type="dxa"/>
            <w:tcBorders>
              <w:top w:val="single" w:sz="8" w:space="0" w:color="4F81BD"/>
              <w:left w:val="nil"/>
              <w:bottom w:val="single" w:sz="8" w:space="0" w:color="4F81BD"/>
              <w:right w:val="nil"/>
            </w:tcBorders>
          </w:tcPr>
          <w:p w14:paraId="6A0B003C" w14:textId="14D12F81" w:rsidR="007E74A7" w:rsidRPr="0055774C" w:rsidRDefault="00E10996" w:rsidP="00C24C42">
            <w:pPr>
              <w:pStyle w:val="TableHeadings"/>
              <w:rPr>
                <w:rFonts w:ascii="Arial" w:hAnsi="Arial" w:cs="Arial"/>
                <w:sz w:val="24"/>
              </w:rPr>
            </w:pPr>
            <w:r w:rsidRPr="0055774C">
              <w:rPr>
                <w:rFonts w:ascii="Arial" w:hAnsi="Arial" w:cs="Arial"/>
                <w:sz w:val="24"/>
              </w:rPr>
              <w:t>To create</w:t>
            </w:r>
            <w:r w:rsidR="004D3288" w:rsidRPr="0055774C">
              <w:rPr>
                <w:rFonts w:ascii="Arial" w:hAnsi="Arial" w:cs="Arial"/>
                <w:sz w:val="24"/>
              </w:rPr>
              <w:t xml:space="preserve"> clear pathways for students</w:t>
            </w:r>
            <w:r w:rsidR="00187DC6" w:rsidRPr="0055774C">
              <w:rPr>
                <w:rFonts w:ascii="Arial" w:hAnsi="Arial" w:cs="Arial"/>
                <w:sz w:val="24"/>
              </w:rPr>
              <w:t>. Adjustments required for transitioning students are identified prior to enrolment at TasTAFE</w:t>
            </w:r>
          </w:p>
        </w:tc>
        <w:tc>
          <w:tcPr>
            <w:tcW w:w="2268" w:type="dxa"/>
            <w:tcBorders>
              <w:top w:val="single" w:sz="8" w:space="0" w:color="4F81BD"/>
              <w:left w:val="nil"/>
              <w:bottom w:val="single" w:sz="8" w:space="0" w:color="4F81BD"/>
              <w:right w:val="nil"/>
            </w:tcBorders>
          </w:tcPr>
          <w:p w14:paraId="4314E9FE" w14:textId="7B7EC9D2" w:rsidR="00492255" w:rsidRPr="0055774C" w:rsidRDefault="00785B1E" w:rsidP="00C24C42">
            <w:pPr>
              <w:pStyle w:val="TableHeadings"/>
              <w:rPr>
                <w:rFonts w:ascii="Arial" w:hAnsi="Arial" w:cs="Arial"/>
                <w:sz w:val="24"/>
              </w:rPr>
            </w:pPr>
            <w:r w:rsidRPr="0055774C">
              <w:rPr>
                <w:rFonts w:ascii="Arial" w:hAnsi="Arial" w:cs="Arial"/>
                <w:sz w:val="24"/>
              </w:rPr>
              <w:t>Division Manager</w:t>
            </w:r>
            <w:r w:rsidR="009819F0" w:rsidRPr="0055774C">
              <w:rPr>
                <w:rFonts w:ascii="Arial" w:hAnsi="Arial" w:cs="Arial"/>
                <w:sz w:val="24"/>
              </w:rPr>
              <w:t>s</w:t>
            </w:r>
            <w:r w:rsidRPr="0055774C">
              <w:rPr>
                <w:rFonts w:ascii="Arial" w:hAnsi="Arial" w:cs="Arial"/>
                <w:sz w:val="24"/>
              </w:rPr>
              <w:t>, Manager Student Support</w:t>
            </w:r>
          </w:p>
        </w:tc>
        <w:tc>
          <w:tcPr>
            <w:tcW w:w="1559" w:type="dxa"/>
            <w:tcBorders>
              <w:top w:val="single" w:sz="8" w:space="0" w:color="4F81BD"/>
              <w:left w:val="nil"/>
              <w:bottom w:val="single" w:sz="8" w:space="0" w:color="4F81BD"/>
              <w:right w:val="nil"/>
            </w:tcBorders>
          </w:tcPr>
          <w:p w14:paraId="14619A34" w14:textId="0AA5A0F1" w:rsidR="00492255" w:rsidRPr="0055774C" w:rsidRDefault="000B0066" w:rsidP="00C24C42">
            <w:pPr>
              <w:pStyle w:val="TableHeadings"/>
              <w:rPr>
                <w:rFonts w:ascii="Arial" w:hAnsi="Arial" w:cs="Arial"/>
                <w:sz w:val="24"/>
              </w:rPr>
            </w:pPr>
            <w:r w:rsidRPr="0055774C">
              <w:rPr>
                <w:rFonts w:ascii="Arial" w:hAnsi="Arial" w:cs="Arial"/>
                <w:sz w:val="24"/>
              </w:rPr>
              <w:t>End 2019</w:t>
            </w:r>
          </w:p>
        </w:tc>
        <w:tc>
          <w:tcPr>
            <w:tcW w:w="3402" w:type="dxa"/>
            <w:tcBorders>
              <w:top w:val="single" w:sz="8" w:space="0" w:color="4F81BD"/>
              <w:left w:val="nil"/>
              <w:bottom w:val="single" w:sz="8" w:space="0" w:color="4F81BD"/>
              <w:right w:val="nil"/>
            </w:tcBorders>
          </w:tcPr>
          <w:p w14:paraId="7F658A10" w14:textId="1D04AE39" w:rsidR="00492255" w:rsidRPr="0055774C" w:rsidRDefault="00CE5196" w:rsidP="00C24C42">
            <w:pPr>
              <w:pStyle w:val="TableHeadings"/>
              <w:rPr>
                <w:rFonts w:ascii="Arial" w:hAnsi="Arial" w:cs="Arial"/>
                <w:sz w:val="24"/>
              </w:rPr>
            </w:pPr>
            <w:r w:rsidRPr="0055774C">
              <w:rPr>
                <w:rFonts w:ascii="Arial" w:hAnsi="Arial" w:cs="Arial"/>
                <w:sz w:val="24"/>
              </w:rPr>
              <w:t>Current relationships will be further developed.</w:t>
            </w:r>
          </w:p>
        </w:tc>
      </w:tr>
      <w:tr w:rsidR="0059236B" w:rsidRPr="0055774C" w14:paraId="2990E0BF" w14:textId="77777777" w:rsidTr="0059236B">
        <w:tc>
          <w:tcPr>
            <w:tcW w:w="743" w:type="dxa"/>
            <w:tcBorders>
              <w:top w:val="single" w:sz="8" w:space="0" w:color="4F81BD"/>
              <w:left w:val="nil"/>
              <w:bottom w:val="single" w:sz="8" w:space="0" w:color="4F81BD"/>
              <w:right w:val="nil"/>
            </w:tcBorders>
          </w:tcPr>
          <w:p w14:paraId="083DE83E" w14:textId="77777777" w:rsidR="0059236B" w:rsidRPr="0055774C" w:rsidRDefault="0059236B" w:rsidP="00435C75">
            <w:pPr>
              <w:pStyle w:val="TableHeadings"/>
              <w:rPr>
                <w:rFonts w:ascii="Arial" w:hAnsi="Arial" w:cs="Arial"/>
                <w:b/>
                <w:sz w:val="24"/>
              </w:rPr>
            </w:pPr>
            <w:r w:rsidRPr="0055774C">
              <w:rPr>
                <w:rFonts w:ascii="Arial" w:hAnsi="Arial" w:cs="Arial"/>
                <w:b/>
                <w:sz w:val="24"/>
              </w:rPr>
              <w:lastRenderedPageBreak/>
              <w:t>DFA No.*</w:t>
            </w:r>
          </w:p>
        </w:tc>
        <w:tc>
          <w:tcPr>
            <w:tcW w:w="3685" w:type="dxa"/>
            <w:tcBorders>
              <w:top w:val="single" w:sz="8" w:space="0" w:color="4F81BD"/>
              <w:left w:val="nil"/>
              <w:bottom w:val="single" w:sz="8" w:space="0" w:color="4F81BD"/>
              <w:right w:val="nil"/>
            </w:tcBorders>
            <w:hideMark/>
          </w:tcPr>
          <w:p w14:paraId="4A035489" w14:textId="77777777" w:rsidR="0059236B" w:rsidRPr="0055774C" w:rsidRDefault="0059236B" w:rsidP="00435C75">
            <w:pPr>
              <w:pStyle w:val="TableHeadings"/>
              <w:rPr>
                <w:rFonts w:ascii="Arial" w:hAnsi="Arial" w:cs="Arial"/>
                <w:b/>
                <w:sz w:val="24"/>
              </w:rPr>
            </w:pPr>
            <w:r w:rsidRPr="0055774C">
              <w:rPr>
                <w:rFonts w:ascii="Arial" w:hAnsi="Arial" w:cs="Arial"/>
                <w:b/>
                <w:sz w:val="24"/>
              </w:rPr>
              <w:t>Output/brief description</w:t>
            </w:r>
          </w:p>
        </w:tc>
        <w:tc>
          <w:tcPr>
            <w:tcW w:w="2552" w:type="dxa"/>
            <w:tcBorders>
              <w:top w:val="single" w:sz="8" w:space="0" w:color="4F81BD"/>
              <w:left w:val="nil"/>
              <w:bottom w:val="single" w:sz="8" w:space="0" w:color="4F81BD"/>
              <w:right w:val="nil"/>
            </w:tcBorders>
            <w:hideMark/>
          </w:tcPr>
          <w:p w14:paraId="7CCEE694" w14:textId="77777777" w:rsidR="0059236B" w:rsidRPr="0055774C" w:rsidRDefault="0059236B" w:rsidP="00435C75">
            <w:pPr>
              <w:pStyle w:val="TableHeadings"/>
              <w:rPr>
                <w:rFonts w:ascii="Arial" w:hAnsi="Arial" w:cs="Arial"/>
                <w:b/>
                <w:sz w:val="24"/>
              </w:rPr>
            </w:pPr>
            <w:r w:rsidRPr="0055774C">
              <w:rPr>
                <w:rFonts w:ascii="Arial" w:hAnsi="Arial" w:cs="Arial"/>
                <w:b/>
                <w:sz w:val="24"/>
              </w:rPr>
              <w:t>Outcome</w:t>
            </w:r>
          </w:p>
        </w:tc>
        <w:tc>
          <w:tcPr>
            <w:tcW w:w="2268" w:type="dxa"/>
            <w:tcBorders>
              <w:top w:val="single" w:sz="8" w:space="0" w:color="4F81BD"/>
              <w:left w:val="nil"/>
              <w:bottom w:val="single" w:sz="8" w:space="0" w:color="4F81BD"/>
              <w:right w:val="nil"/>
            </w:tcBorders>
            <w:hideMark/>
          </w:tcPr>
          <w:p w14:paraId="2870C1AA" w14:textId="77777777" w:rsidR="0059236B" w:rsidRPr="0055774C" w:rsidRDefault="0059236B" w:rsidP="00435C75">
            <w:pPr>
              <w:pStyle w:val="TableHeadings"/>
              <w:rPr>
                <w:rFonts w:ascii="Arial" w:hAnsi="Arial" w:cs="Arial"/>
                <w:b/>
                <w:sz w:val="24"/>
              </w:rPr>
            </w:pPr>
            <w:r w:rsidRPr="0055774C">
              <w:rPr>
                <w:rFonts w:ascii="Arial" w:hAnsi="Arial" w:cs="Arial"/>
                <w:b/>
                <w:sz w:val="24"/>
              </w:rPr>
              <w:t>Who (lead)</w:t>
            </w:r>
          </w:p>
        </w:tc>
        <w:tc>
          <w:tcPr>
            <w:tcW w:w="1559" w:type="dxa"/>
            <w:tcBorders>
              <w:top w:val="single" w:sz="8" w:space="0" w:color="4F81BD"/>
              <w:left w:val="nil"/>
              <w:bottom w:val="single" w:sz="8" w:space="0" w:color="4F81BD"/>
              <w:right w:val="nil"/>
            </w:tcBorders>
            <w:hideMark/>
          </w:tcPr>
          <w:p w14:paraId="08C26104" w14:textId="77777777" w:rsidR="0059236B" w:rsidRPr="0055774C" w:rsidRDefault="0059236B" w:rsidP="00435C75">
            <w:pPr>
              <w:pStyle w:val="TableHeadings"/>
              <w:rPr>
                <w:rFonts w:ascii="Arial" w:hAnsi="Arial" w:cs="Arial"/>
                <w:b/>
                <w:sz w:val="24"/>
              </w:rPr>
            </w:pPr>
            <w:r w:rsidRPr="0055774C">
              <w:rPr>
                <w:rFonts w:ascii="Arial" w:hAnsi="Arial" w:cs="Arial"/>
                <w:b/>
                <w:sz w:val="24"/>
              </w:rPr>
              <w:t>Key dates / milestones</w:t>
            </w:r>
          </w:p>
        </w:tc>
        <w:tc>
          <w:tcPr>
            <w:tcW w:w="3402" w:type="dxa"/>
            <w:tcBorders>
              <w:top w:val="single" w:sz="8" w:space="0" w:color="4F81BD"/>
              <w:left w:val="nil"/>
              <w:bottom w:val="single" w:sz="8" w:space="0" w:color="4F81BD"/>
              <w:right w:val="nil"/>
            </w:tcBorders>
          </w:tcPr>
          <w:p w14:paraId="24108A28" w14:textId="77777777" w:rsidR="0059236B" w:rsidRPr="0055774C" w:rsidRDefault="0059236B" w:rsidP="00435C75">
            <w:pPr>
              <w:pStyle w:val="TableHeadings"/>
              <w:rPr>
                <w:rFonts w:ascii="Arial" w:hAnsi="Arial" w:cs="Arial"/>
                <w:b/>
                <w:sz w:val="24"/>
              </w:rPr>
            </w:pPr>
            <w:r w:rsidRPr="0055774C">
              <w:rPr>
                <w:rFonts w:ascii="Arial" w:hAnsi="Arial" w:cs="Arial"/>
                <w:b/>
                <w:sz w:val="24"/>
              </w:rPr>
              <w:t>Comments</w:t>
            </w:r>
          </w:p>
        </w:tc>
      </w:tr>
      <w:tr w:rsidR="004D3288" w:rsidRPr="0055774C" w14:paraId="688C898A" w14:textId="77777777" w:rsidTr="0059236B">
        <w:tc>
          <w:tcPr>
            <w:tcW w:w="743" w:type="dxa"/>
            <w:tcBorders>
              <w:top w:val="single" w:sz="8" w:space="0" w:color="4F81BD"/>
              <w:left w:val="nil"/>
              <w:bottom w:val="single" w:sz="8" w:space="0" w:color="4F81BD"/>
              <w:right w:val="nil"/>
            </w:tcBorders>
          </w:tcPr>
          <w:p w14:paraId="2908929F" w14:textId="77777777" w:rsidR="004D3288" w:rsidRPr="0055774C" w:rsidRDefault="004D3288"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47A6BC69" w14:textId="77777777" w:rsidR="004D3288" w:rsidRPr="0055774C" w:rsidRDefault="004D3288" w:rsidP="004D3288">
            <w:pPr>
              <w:rPr>
                <w:rFonts w:eastAsia="Times New Roman" w:cs="Arial"/>
                <w:bCs/>
                <w:szCs w:val="24"/>
              </w:rPr>
            </w:pPr>
            <w:r w:rsidRPr="0055774C">
              <w:rPr>
                <w:rFonts w:eastAsia="Times New Roman" w:cs="Arial"/>
                <w:bCs/>
                <w:szCs w:val="24"/>
              </w:rPr>
              <w:t>Ensure all buildings and facilities are accessible, taking into account different disabilities.</w:t>
            </w:r>
          </w:p>
          <w:p w14:paraId="48EDB607" w14:textId="77777777" w:rsidR="004D3288" w:rsidRPr="0055774C" w:rsidRDefault="004D3288" w:rsidP="00492255">
            <w:pPr>
              <w:rPr>
                <w:rFonts w:eastAsia="Times New Roman" w:cs="Arial"/>
                <w:bCs/>
                <w:szCs w:val="24"/>
              </w:rPr>
            </w:pPr>
          </w:p>
        </w:tc>
        <w:tc>
          <w:tcPr>
            <w:tcW w:w="2552" w:type="dxa"/>
            <w:tcBorders>
              <w:top w:val="single" w:sz="8" w:space="0" w:color="4F81BD"/>
              <w:left w:val="nil"/>
              <w:bottom w:val="single" w:sz="8" w:space="0" w:color="4F81BD"/>
              <w:right w:val="nil"/>
            </w:tcBorders>
          </w:tcPr>
          <w:p w14:paraId="626D0355" w14:textId="360ACC6A" w:rsidR="007E74A7" w:rsidRPr="0055774C" w:rsidRDefault="000C1F85" w:rsidP="000C1F85">
            <w:pPr>
              <w:pStyle w:val="TableHeadings"/>
              <w:rPr>
                <w:rFonts w:ascii="Arial" w:hAnsi="Arial" w:cs="Arial"/>
                <w:sz w:val="24"/>
              </w:rPr>
            </w:pPr>
            <w:r w:rsidRPr="0055774C">
              <w:rPr>
                <w:rFonts w:ascii="Arial" w:hAnsi="Arial" w:cs="Arial"/>
                <w:sz w:val="24"/>
              </w:rPr>
              <w:t>Improves student experience and complies with Disability Access to Premises – Buildings Standards 2010.</w:t>
            </w:r>
          </w:p>
        </w:tc>
        <w:tc>
          <w:tcPr>
            <w:tcW w:w="2268" w:type="dxa"/>
            <w:tcBorders>
              <w:top w:val="single" w:sz="8" w:space="0" w:color="4F81BD"/>
              <w:left w:val="nil"/>
              <w:bottom w:val="single" w:sz="8" w:space="0" w:color="4F81BD"/>
              <w:right w:val="nil"/>
            </w:tcBorders>
          </w:tcPr>
          <w:p w14:paraId="346CB010" w14:textId="3E487F95" w:rsidR="004D3288" w:rsidRPr="0055774C" w:rsidRDefault="009819F0" w:rsidP="00C24C42">
            <w:pPr>
              <w:pStyle w:val="TableHeadings"/>
              <w:rPr>
                <w:rFonts w:ascii="Arial" w:hAnsi="Arial" w:cs="Arial"/>
                <w:sz w:val="24"/>
              </w:rPr>
            </w:pPr>
            <w:r w:rsidRPr="0055774C">
              <w:rPr>
                <w:rFonts w:ascii="Arial" w:hAnsi="Arial" w:cs="Arial"/>
                <w:sz w:val="24"/>
              </w:rPr>
              <w:t>CFO</w:t>
            </w:r>
            <w:r w:rsidR="00D15438" w:rsidRPr="0055774C">
              <w:rPr>
                <w:rFonts w:ascii="Arial" w:hAnsi="Arial" w:cs="Arial"/>
                <w:sz w:val="24"/>
              </w:rPr>
              <w:t>,</w:t>
            </w:r>
          </w:p>
          <w:p w14:paraId="0B25B716" w14:textId="6B2D4161" w:rsidR="00D15438" w:rsidRPr="0055774C" w:rsidRDefault="00D15438" w:rsidP="00C24C42">
            <w:pPr>
              <w:pStyle w:val="TableHeadings"/>
              <w:rPr>
                <w:rFonts w:ascii="Arial" w:hAnsi="Arial" w:cs="Arial"/>
                <w:sz w:val="24"/>
              </w:rPr>
            </w:pPr>
            <w:r w:rsidRPr="0055774C">
              <w:rPr>
                <w:rFonts w:ascii="Arial" w:hAnsi="Arial" w:cs="Arial"/>
                <w:sz w:val="24"/>
              </w:rPr>
              <w:t>Manager Finance and Assets</w:t>
            </w:r>
          </w:p>
        </w:tc>
        <w:tc>
          <w:tcPr>
            <w:tcW w:w="1559" w:type="dxa"/>
            <w:tcBorders>
              <w:top w:val="single" w:sz="8" w:space="0" w:color="4F81BD"/>
              <w:left w:val="nil"/>
              <w:bottom w:val="single" w:sz="8" w:space="0" w:color="4F81BD"/>
              <w:right w:val="nil"/>
            </w:tcBorders>
          </w:tcPr>
          <w:p w14:paraId="40ED8D5A" w14:textId="3AAC64D5" w:rsidR="004D3288" w:rsidRPr="0055774C" w:rsidRDefault="000C1F85" w:rsidP="00C24C42">
            <w:pPr>
              <w:pStyle w:val="TableHeadings"/>
              <w:rPr>
                <w:rFonts w:ascii="Arial" w:hAnsi="Arial" w:cs="Arial"/>
                <w:sz w:val="24"/>
              </w:rPr>
            </w:pPr>
            <w:r w:rsidRPr="0055774C">
              <w:rPr>
                <w:rFonts w:ascii="Arial" w:hAnsi="Arial" w:cs="Arial"/>
                <w:sz w:val="24"/>
              </w:rPr>
              <w:t>Ongoing</w:t>
            </w:r>
          </w:p>
        </w:tc>
        <w:tc>
          <w:tcPr>
            <w:tcW w:w="3402" w:type="dxa"/>
            <w:tcBorders>
              <w:top w:val="single" w:sz="8" w:space="0" w:color="4F81BD"/>
              <w:left w:val="nil"/>
              <w:bottom w:val="single" w:sz="8" w:space="0" w:color="4F81BD"/>
              <w:right w:val="nil"/>
            </w:tcBorders>
          </w:tcPr>
          <w:p w14:paraId="74547EAC" w14:textId="48A6AA30" w:rsidR="004D3288" w:rsidRPr="0055774C" w:rsidRDefault="00CD0CD0" w:rsidP="00C24C42">
            <w:pPr>
              <w:pStyle w:val="TableHeadings"/>
              <w:rPr>
                <w:rFonts w:ascii="Arial" w:hAnsi="Arial" w:cs="Arial"/>
                <w:sz w:val="24"/>
              </w:rPr>
            </w:pPr>
            <w:r w:rsidRPr="0055774C">
              <w:rPr>
                <w:rFonts w:ascii="Arial" w:hAnsi="Arial" w:cs="Arial"/>
                <w:sz w:val="24"/>
              </w:rPr>
              <w:t>This will inclu</w:t>
            </w:r>
            <w:r w:rsidR="00D15438" w:rsidRPr="0055774C">
              <w:rPr>
                <w:rFonts w:ascii="Arial" w:hAnsi="Arial" w:cs="Arial"/>
                <w:sz w:val="24"/>
              </w:rPr>
              <w:t>de signage, voice over in lifts, car parking</w:t>
            </w:r>
          </w:p>
        </w:tc>
      </w:tr>
      <w:tr w:rsidR="00D675BB" w:rsidRPr="0055774C" w14:paraId="35B29E21" w14:textId="77777777" w:rsidTr="0059236B">
        <w:trPr>
          <w:trHeight w:val="1195"/>
        </w:trPr>
        <w:tc>
          <w:tcPr>
            <w:tcW w:w="743" w:type="dxa"/>
            <w:tcBorders>
              <w:top w:val="single" w:sz="8" w:space="0" w:color="4F81BD"/>
              <w:left w:val="nil"/>
              <w:bottom w:val="single" w:sz="8" w:space="0" w:color="4F81BD"/>
              <w:right w:val="nil"/>
            </w:tcBorders>
          </w:tcPr>
          <w:p w14:paraId="6D9ECFD8" w14:textId="48AB356C" w:rsidR="00D675BB" w:rsidRPr="0055774C" w:rsidRDefault="00D675BB"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00987474" w14:textId="2BF68CC7" w:rsidR="007E74A7" w:rsidRPr="0055774C" w:rsidRDefault="00D675BB" w:rsidP="00492255">
            <w:pPr>
              <w:rPr>
                <w:rFonts w:eastAsia="Times New Roman" w:cs="Arial"/>
                <w:bCs/>
                <w:szCs w:val="24"/>
              </w:rPr>
            </w:pPr>
            <w:r w:rsidRPr="0055774C">
              <w:rPr>
                <w:rFonts w:eastAsia="Times New Roman" w:cs="Arial"/>
                <w:bCs/>
                <w:szCs w:val="24"/>
              </w:rPr>
              <w:t xml:space="preserve">Ensure major capital works are in compliance with the </w:t>
            </w:r>
            <w:r w:rsidR="004D3288" w:rsidRPr="0055774C">
              <w:rPr>
                <w:rFonts w:eastAsia="Times New Roman" w:cs="Arial"/>
                <w:bCs/>
                <w:szCs w:val="24"/>
              </w:rPr>
              <w:t>Disability Access to Premises – Buildings</w:t>
            </w:r>
            <w:r w:rsidR="007E74A7" w:rsidRPr="0055774C">
              <w:rPr>
                <w:rFonts w:eastAsia="Times New Roman" w:cs="Arial"/>
                <w:bCs/>
                <w:szCs w:val="24"/>
              </w:rPr>
              <w:t xml:space="preserve"> Standards 2010</w:t>
            </w:r>
          </w:p>
        </w:tc>
        <w:tc>
          <w:tcPr>
            <w:tcW w:w="2552" w:type="dxa"/>
            <w:tcBorders>
              <w:top w:val="single" w:sz="8" w:space="0" w:color="4F81BD"/>
              <w:left w:val="nil"/>
              <w:bottom w:val="single" w:sz="8" w:space="0" w:color="4F81BD"/>
              <w:right w:val="nil"/>
            </w:tcBorders>
          </w:tcPr>
          <w:p w14:paraId="73B837AA" w14:textId="02A51EFE" w:rsidR="00D675BB" w:rsidRPr="0055774C" w:rsidRDefault="000C1F85" w:rsidP="00C24C42">
            <w:pPr>
              <w:pStyle w:val="TableHeadings"/>
              <w:rPr>
                <w:rFonts w:ascii="Arial" w:hAnsi="Arial" w:cs="Arial"/>
                <w:sz w:val="24"/>
              </w:rPr>
            </w:pPr>
            <w:r w:rsidRPr="0055774C">
              <w:rPr>
                <w:rFonts w:ascii="Arial" w:hAnsi="Arial" w:cs="Arial"/>
                <w:sz w:val="24"/>
              </w:rPr>
              <w:t>Complies with standards</w:t>
            </w:r>
          </w:p>
        </w:tc>
        <w:tc>
          <w:tcPr>
            <w:tcW w:w="2268" w:type="dxa"/>
            <w:tcBorders>
              <w:top w:val="single" w:sz="8" w:space="0" w:color="4F81BD"/>
              <w:left w:val="nil"/>
              <w:bottom w:val="single" w:sz="8" w:space="0" w:color="4F81BD"/>
              <w:right w:val="nil"/>
            </w:tcBorders>
          </w:tcPr>
          <w:p w14:paraId="7D3C776E" w14:textId="09C0690C" w:rsidR="00D675BB" w:rsidRPr="0055774C" w:rsidRDefault="009819F0" w:rsidP="00C24C42">
            <w:pPr>
              <w:pStyle w:val="TableHeadings"/>
              <w:rPr>
                <w:rFonts w:ascii="Arial" w:hAnsi="Arial" w:cs="Arial"/>
                <w:sz w:val="24"/>
              </w:rPr>
            </w:pPr>
            <w:r w:rsidRPr="0055774C">
              <w:rPr>
                <w:rFonts w:ascii="Arial" w:hAnsi="Arial" w:cs="Arial"/>
                <w:sz w:val="24"/>
              </w:rPr>
              <w:t>CFO</w:t>
            </w:r>
          </w:p>
        </w:tc>
        <w:tc>
          <w:tcPr>
            <w:tcW w:w="1559" w:type="dxa"/>
            <w:tcBorders>
              <w:top w:val="single" w:sz="8" w:space="0" w:color="4F81BD"/>
              <w:left w:val="nil"/>
              <w:bottom w:val="single" w:sz="8" w:space="0" w:color="4F81BD"/>
              <w:right w:val="nil"/>
            </w:tcBorders>
          </w:tcPr>
          <w:p w14:paraId="13BEBA50" w14:textId="61098B6D" w:rsidR="00D675BB" w:rsidRPr="0055774C" w:rsidRDefault="000C1F85" w:rsidP="00C24C42">
            <w:pPr>
              <w:pStyle w:val="TableHeadings"/>
              <w:rPr>
                <w:rFonts w:ascii="Arial" w:hAnsi="Arial" w:cs="Arial"/>
                <w:sz w:val="24"/>
              </w:rPr>
            </w:pPr>
            <w:r w:rsidRPr="0055774C">
              <w:rPr>
                <w:rFonts w:ascii="Arial" w:hAnsi="Arial" w:cs="Arial"/>
                <w:sz w:val="24"/>
              </w:rPr>
              <w:t>Ongoing</w:t>
            </w:r>
          </w:p>
        </w:tc>
        <w:tc>
          <w:tcPr>
            <w:tcW w:w="3402" w:type="dxa"/>
            <w:tcBorders>
              <w:top w:val="single" w:sz="8" w:space="0" w:color="4F81BD"/>
              <w:left w:val="nil"/>
              <w:bottom w:val="single" w:sz="8" w:space="0" w:color="4F81BD"/>
              <w:right w:val="nil"/>
            </w:tcBorders>
          </w:tcPr>
          <w:p w14:paraId="16FE5293" w14:textId="1B12647E" w:rsidR="00D675BB" w:rsidRPr="0055774C" w:rsidRDefault="00131F34" w:rsidP="00C24C42">
            <w:pPr>
              <w:pStyle w:val="TableHeadings"/>
              <w:rPr>
                <w:rFonts w:ascii="Arial" w:hAnsi="Arial" w:cs="Arial"/>
                <w:sz w:val="24"/>
              </w:rPr>
            </w:pPr>
            <w:r w:rsidRPr="0055774C">
              <w:rPr>
                <w:rFonts w:ascii="Arial" w:hAnsi="Arial" w:cs="Arial"/>
                <w:sz w:val="24"/>
              </w:rPr>
              <w:t>Include input from Student Support team and Employee Relations</w:t>
            </w:r>
          </w:p>
        </w:tc>
      </w:tr>
      <w:tr w:rsidR="00660EAA" w:rsidRPr="0055774C" w14:paraId="72C5D149" w14:textId="77777777" w:rsidTr="0059236B">
        <w:tc>
          <w:tcPr>
            <w:tcW w:w="743" w:type="dxa"/>
            <w:tcBorders>
              <w:top w:val="single" w:sz="8" w:space="0" w:color="4F81BD"/>
              <w:left w:val="nil"/>
              <w:bottom w:val="single" w:sz="8" w:space="0" w:color="4F81BD"/>
              <w:right w:val="nil"/>
            </w:tcBorders>
          </w:tcPr>
          <w:p w14:paraId="22C60BCD" w14:textId="77777777" w:rsidR="00660EAA" w:rsidRPr="0055774C" w:rsidRDefault="00660EAA"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22BF791D" w14:textId="5B526502" w:rsidR="00660EAA" w:rsidRPr="0055774C" w:rsidRDefault="00E62F75" w:rsidP="00D675BB">
            <w:pPr>
              <w:rPr>
                <w:rFonts w:eastAsia="Times New Roman" w:cs="Arial"/>
                <w:bCs/>
                <w:szCs w:val="24"/>
              </w:rPr>
            </w:pPr>
            <w:r w:rsidRPr="0055774C">
              <w:rPr>
                <w:rFonts w:eastAsia="Times New Roman" w:cs="Arial"/>
                <w:bCs/>
                <w:szCs w:val="24"/>
              </w:rPr>
              <w:t>All TasTAFE</w:t>
            </w:r>
            <w:r w:rsidR="00660EAA" w:rsidRPr="0055774C">
              <w:rPr>
                <w:rFonts w:eastAsia="Times New Roman" w:cs="Arial"/>
                <w:bCs/>
                <w:szCs w:val="24"/>
              </w:rPr>
              <w:t xml:space="preserve"> documents to be created in </w:t>
            </w:r>
            <w:r w:rsidRPr="0055774C">
              <w:rPr>
                <w:rFonts w:eastAsia="Times New Roman" w:cs="Arial"/>
                <w:bCs/>
                <w:szCs w:val="24"/>
              </w:rPr>
              <w:t>an accessible format</w:t>
            </w:r>
          </w:p>
        </w:tc>
        <w:tc>
          <w:tcPr>
            <w:tcW w:w="2552" w:type="dxa"/>
            <w:tcBorders>
              <w:top w:val="single" w:sz="8" w:space="0" w:color="4F81BD"/>
              <w:left w:val="nil"/>
              <w:bottom w:val="single" w:sz="8" w:space="0" w:color="4F81BD"/>
              <w:right w:val="nil"/>
            </w:tcBorders>
          </w:tcPr>
          <w:p w14:paraId="26960582" w14:textId="479F7C0C" w:rsidR="00660EAA" w:rsidRPr="0055774C" w:rsidRDefault="00660EAA" w:rsidP="00C24C42">
            <w:pPr>
              <w:pStyle w:val="TableHeadings"/>
              <w:rPr>
                <w:rFonts w:ascii="Arial" w:hAnsi="Arial" w:cs="Arial"/>
                <w:sz w:val="24"/>
              </w:rPr>
            </w:pPr>
            <w:r w:rsidRPr="0055774C">
              <w:rPr>
                <w:rFonts w:ascii="Arial" w:hAnsi="Arial" w:cs="Arial"/>
                <w:sz w:val="24"/>
              </w:rPr>
              <w:t>Increases first hand accessibility to TasTAFE information</w:t>
            </w:r>
            <w:r w:rsidR="00895A81" w:rsidRPr="0055774C">
              <w:rPr>
                <w:rFonts w:ascii="Arial" w:hAnsi="Arial" w:cs="Arial"/>
                <w:sz w:val="24"/>
              </w:rPr>
              <w:t>, becomes standard practice.</w:t>
            </w:r>
          </w:p>
        </w:tc>
        <w:tc>
          <w:tcPr>
            <w:tcW w:w="2268" w:type="dxa"/>
            <w:tcBorders>
              <w:top w:val="single" w:sz="8" w:space="0" w:color="4F81BD"/>
              <w:left w:val="nil"/>
              <w:bottom w:val="single" w:sz="8" w:space="0" w:color="4F81BD"/>
              <w:right w:val="nil"/>
            </w:tcBorders>
          </w:tcPr>
          <w:p w14:paraId="645E1A00" w14:textId="51428AFC" w:rsidR="0059236B" w:rsidRPr="0059236B" w:rsidRDefault="009819F0" w:rsidP="00C24C42">
            <w:pPr>
              <w:pStyle w:val="TableHeadings"/>
              <w:rPr>
                <w:rFonts w:ascii="Arial" w:hAnsi="Arial" w:cs="Arial"/>
                <w:sz w:val="24"/>
              </w:rPr>
            </w:pPr>
            <w:r w:rsidRPr="0055774C">
              <w:rPr>
                <w:rFonts w:ascii="Arial" w:hAnsi="Arial" w:cs="Arial"/>
                <w:sz w:val="24"/>
              </w:rPr>
              <w:t xml:space="preserve">Division Managers, Chief Client and Digital Officer, Manager Learning and Innovation, Content and Audience Officer, </w:t>
            </w:r>
            <w:r w:rsidR="006D7B47" w:rsidRPr="0055774C">
              <w:rPr>
                <w:rFonts w:ascii="Arial" w:hAnsi="Arial" w:cs="Arial"/>
                <w:sz w:val="24"/>
              </w:rPr>
              <w:t>Engagement and Communication Consultant</w:t>
            </w:r>
          </w:p>
        </w:tc>
        <w:tc>
          <w:tcPr>
            <w:tcW w:w="1559" w:type="dxa"/>
            <w:tcBorders>
              <w:top w:val="single" w:sz="8" w:space="0" w:color="4F81BD"/>
              <w:left w:val="nil"/>
              <w:bottom w:val="single" w:sz="8" w:space="0" w:color="4F81BD"/>
              <w:right w:val="nil"/>
            </w:tcBorders>
          </w:tcPr>
          <w:p w14:paraId="091860AC" w14:textId="634E8088" w:rsidR="00660EAA" w:rsidRPr="0055774C" w:rsidRDefault="00660EAA" w:rsidP="00C24C42">
            <w:pPr>
              <w:pStyle w:val="TableHeadings"/>
              <w:rPr>
                <w:rFonts w:ascii="Arial" w:hAnsi="Arial" w:cs="Arial"/>
                <w:sz w:val="24"/>
              </w:rPr>
            </w:pPr>
            <w:r w:rsidRPr="0055774C">
              <w:rPr>
                <w:rFonts w:ascii="Arial" w:hAnsi="Arial" w:cs="Arial"/>
                <w:sz w:val="24"/>
              </w:rPr>
              <w:t>Ongoing project</w:t>
            </w:r>
            <w:r w:rsidR="00E62F75" w:rsidRPr="0055774C">
              <w:rPr>
                <w:rFonts w:ascii="Arial" w:hAnsi="Arial" w:cs="Arial"/>
                <w:sz w:val="24"/>
              </w:rPr>
              <w:t xml:space="preserve"> with staff training provided by end 2019</w:t>
            </w:r>
          </w:p>
        </w:tc>
        <w:tc>
          <w:tcPr>
            <w:tcW w:w="3402" w:type="dxa"/>
            <w:tcBorders>
              <w:top w:val="single" w:sz="8" w:space="0" w:color="4F81BD"/>
              <w:left w:val="nil"/>
              <w:bottom w:val="single" w:sz="8" w:space="0" w:color="4F81BD"/>
              <w:right w:val="nil"/>
            </w:tcBorders>
          </w:tcPr>
          <w:p w14:paraId="074164D4" w14:textId="7894BD76" w:rsidR="00660EAA" w:rsidRPr="0055774C" w:rsidRDefault="00F266FA" w:rsidP="00C24C42">
            <w:pPr>
              <w:pStyle w:val="TableHeadings"/>
              <w:rPr>
                <w:rFonts w:ascii="Arial" w:hAnsi="Arial" w:cs="Arial"/>
                <w:sz w:val="24"/>
              </w:rPr>
            </w:pPr>
            <w:r w:rsidRPr="0055774C">
              <w:rPr>
                <w:rFonts w:ascii="Arial" w:hAnsi="Arial" w:cs="Arial"/>
                <w:sz w:val="24"/>
              </w:rPr>
              <w:t>Will roll out in 2 phases 1) all of TasTAFE documents 2) delivery specific documents</w:t>
            </w:r>
          </w:p>
        </w:tc>
      </w:tr>
      <w:tr w:rsidR="00432FB9" w:rsidRPr="0055774C" w14:paraId="33DB60D3" w14:textId="77777777" w:rsidTr="0059236B">
        <w:tc>
          <w:tcPr>
            <w:tcW w:w="743" w:type="dxa"/>
            <w:tcBorders>
              <w:top w:val="single" w:sz="8" w:space="0" w:color="4F81BD"/>
              <w:left w:val="nil"/>
              <w:bottom w:val="single" w:sz="8" w:space="0" w:color="4F81BD"/>
              <w:right w:val="nil"/>
            </w:tcBorders>
          </w:tcPr>
          <w:p w14:paraId="577042BE" w14:textId="1CA3AB1F" w:rsidR="00432FB9" w:rsidRPr="0055774C" w:rsidRDefault="00432FB9"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08BD4E4A" w14:textId="4779627F" w:rsidR="00432FB9" w:rsidRPr="0055774C" w:rsidRDefault="00432FB9" w:rsidP="00D675BB">
            <w:pPr>
              <w:rPr>
                <w:rFonts w:eastAsia="Times New Roman" w:cs="Arial"/>
                <w:bCs/>
                <w:szCs w:val="24"/>
              </w:rPr>
            </w:pPr>
            <w:r w:rsidRPr="0055774C">
              <w:rPr>
                <w:rFonts w:cs="Arial"/>
              </w:rPr>
              <w:t>All building maps, including electronic, to be updated to show disabled parking and toilet facilities and to be included in induction processes and available on TasTAFE website.</w:t>
            </w:r>
          </w:p>
        </w:tc>
        <w:tc>
          <w:tcPr>
            <w:tcW w:w="2552" w:type="dxa"/>
            <w:tcBorders>
              <w:top w:val="single" w:sz="8" w:space="0" w:color="4F81BD"/>
              <w:left w:val="nil"/>
              <w:bottom w:val="single" w:sz="8" w:space="0" w:color="4F81BD"/>
              <w:right w:val="nil"/>
            </w:tcBorders>
          </w:tcPr>
          <w:p w14:paraId="61712980" w14:textId="33CEFC2C" w:rsidR="009432EB" w:rsidRPr="0055774C" w:rsidRDefault="00063774" w:rsidP="00C24C42">
            <w:pPr>
              <w:pStyle w:val="TableHeadings"/>
              <w:rPr>
                <w:rFonts w:ascii="Arial" w:hAnsi="Arial" w:cs="Arial"/>
                <w:sz w:val="24"/>
              </w:rPr>
            </w:pPr>
            <w:r w:rsidRPr="0055774C">
              <w:rPr>
                <w:rFonts w:ascii="Arial" w:hAnsi="Arial" w:cs="Arial"/>
                <w:sz w:val="24"/>
              </w:rPr>
              <w:t>Increased ability for students</w:t>
            </w:r>
            <w:r w:rsidR="004E6DDF" w:rsidRPr="0055774C">
              <w:rPr>
                <w:rFonts w:ascii="Arial" w:hAnsi="Arial" w:cs="Arial"/>
                <w:sz w:val="24"/>
              </w:rPr>
              <w:t xml:space="preserve"> </w:t>
            </w:r>
            <w:r w:rsidRPr="0055774C">
              <w:rPr>
                <w:rFonts w:ascii="Arial" w:hAnsi="Arial" w:cs="Arial"/>
                <w:sz w:val="24"/>
              </w:rPr>
              <w:t>/</w:t>
            </w:r>
            <w:r w:rsidR="004E6DDF" w:rsidRPr="0055774C">
              <w:rPr>
                <w:rFonts w:ascii="Arial" w:hAnsi="Arial" w:cs="Arial"/>
                <w:sz w:val="24"/>
              </w:rPr>
              <w:t xml:space="preserve"> </w:t>
            </w:r>
            <w:r w:rsidRPr="0055774C">
              <w:rPr>
                <w:rFonts w:ascii="Arial" w:hAnsi="Arial" w:cs="Arial"/>
                <w:sz w:val="24"/>
              </w:rPr>
              <w:t>staff and visitors to independently access services without requiring assistance</w:t>
            </w:r>
            <w:r w:rsidR="004E6DDF" w:rsidRPr="0055774C">
              <w:rPr>
                <w:rFonts w:ascii="Arial" w:hAnsi="Arial" w:cs="Arial"/>
                <w:sz w:val="24"/>
              </w:rPr>
              <w:t xml:space="preserve"> </w:t>
            </w:r>
            <w:r w:rsidRPr="0055774C">
              <w:rPr>
                <w:rFonts w:ascii="Arial" w:hAnsi="Arial" w:cs="Arial"/>
                <w:sz w:val="24"/>
              </w:rPr>
              <w:t>/</w:t>
            </w:r>
            <w:r w:rsidR="004E6DDF" w:rsidRPr="0055774C">
              <w:rPr>
                <w:rFonts w:ascii="Arial" w:hAnsi="Arial" w:cs="Arial"/>
                <w:sz w:val="24"/>
              </w:rPr>
              <w:t xml:space="preserve"> </w:t>
            </w:r>
            <w:r w:rsidRPr="0055774C">
              <w:rPr>
                <w:rFonts w:ascii="Arial" w:hAnsi="Arial" w:cs="Arial"/>
                <w:sz w:val="24"/>
              </w:rPr>
              <w:t>guidance</w:t>
            </w:r>
            <w:r w:rsidR="00432FB9" w:rsidRPr="0055774C">
              <w:rPr>
                <w:rFonts w:ascii="Arial" w:hAnsi="Arial" w:cs="Arial"/>
                <w:sz w:val="24"/>
              </w:rPr>
              <w:t xml:space="preserve">  </w:t>
            </w:r>
          </w:p>
        </w:tc>
        <w:tc>
          <w:tcPr>
            <w:tcW w:w="2268" w:type="dxa"/>
            <w:tcBorders>
              <w:top w:val="single" w:sz="8" w:space="0" w:color="4F81BD"/>
              <w:left w:val="nil"/>
              <w:bottom w:val="single" w:sz="8" w:space="0" w:color="4F81BD"/>
              <w:right w:val="nil"/>
            </w:tcBorders>
          </w:tcPr>
          <w:p w14:paraId="4D51EB51" w14:textId="2956F5A9" w:rsidR="00432FB9" w:rsidRPr="0055774C" w:rsidRDefault="00432FB9" w:rsidP="00C24C42">
            <w:pPr>
              <w:pStyle w:val="TableHeadings"/>
              <w:rPr>
                <w:rFonts w:ascii="Arial" w:hAnsi="Arial" w:cs="Arial"/>
                <w:sz w:val="24"/>
              </w:rPr>
            </w:pPr>
            <w:r w:rsidRPr="0055774C">
              <w:rPr>
                <w:rFonts w:ascii="Arial" w:hAnsi="Arial" w:cs="Arial"/>
                <w:sz w:val="24"/>
              </w:rPr>
              <w:t>Manager Finance and Assets</w:t>
            </w:r>
          </w:p>
        </w:tc>
        <w:tc>
          <w:tcPr>
            <w:tcW w:w="1559" w:type="dxa"/>
            <w:tcBorders>
              <w:top w:val="single" w:sz="8" w:space="0" w:color="4F81BD"/>
              <w:left w:val="nil"/>
              <w:bottom w:val="single" w:sz="8" w:space="0" w:color="4F81BD"/>
              <w:right w:val="nil"/>
            </w:tcBorders>
          </w:tcPr>
          <w:p w14:paraId="5ABD57C5" w14:textId="12C44843" w:rsidR="00432FB9" w:rsidRPr="0055774C" w:rsidRDefault="00432FB9" w:rsidP="00C24C42">
            <w:pPr>
              <w:pStyle w:val="TableHeadings"/>
              <w:rPr>
                <w:rFonts w:ascii="Arial" w:hAnsi="Arial" w:cs="Arial"/>
                <w:sz w:val="24"/>
              </w:rPr>
            </w:pPr>
            <w:r w:rsidRPr="0055774C">
              <w:rPr>
                <w:rFonts w:ascii="Arial" w:hAnsi="Arial" w:cs="Arial"/>
                <w:sz w:val="24"/>
              </w:rPr>
              <w:t>Mid 2019</w:t>
            </w:r>
          </w:p>
        </w:tc>
        <w:tc>
          <w:tcPr>
            <w:tcW w:w="3402" w:type="dxa"/>
            <w:tcBorders>
              <w:top w:val="single" w:sz="8" w:space="0" w:color="4F81BD"/>
              <w:left w:val="nil"/>
              <w:bottom w:val="single" w:sz="8" w:space="0" w:color="4F81BD"/>
              <w:right w:val="nil"/>
            </w:tcBorders>
          </w:tcPr>
          <w:p w14:paraId="1A3BA393" w14:textId="5022172D" w:rsidR="00432FB9" w:rsidRPr="0055774C" w:rsidRDefault="00A30BE6" w:rsidP="00C24C42">
            <w:pPr>
              <w:pStyle w:val="TableHeadings"/>
              <w:rPr>
                <w:rFonts w:ascii="Arial" w:hAnsi="Arial" w:cs="Arial"/>
                <w:sz w:val="24"/>
              </w:rPr>
            </w:pPr>
            <w:r w:rsidRPr="0055774C">
              <w:rPr>
                <w:rFonts w:ascii="Arial" w:hAnsi="Arial" w:cs="Arial"/>
                <w:sz w:val="24"/>
              </w:rPr>
              <w:t xml:space="preserve">Will allow for </w:t>
            </w:r>
            <w:r w:rsidR="00432FB9" w:rsidRPr="0055774C">
              <w:rPr>
                <w:rFonts w:ascii="Arial" w:hAnsi="Arial" w:cs="Arial"/>
                <w:sz w:val="24"/>
              </w:rPr>
              <w:t xml:space="preserve">delivery </w:t>
            </w:r>
            <w:r w:rsidRPr="0055774C">
              <w:rPr>
                <w:rFonts w:ascii="Arial" w:hAnsi="Arial" w:cs="Arial"/>
                <w:sz w:val="24"/>
              </w:rPr>
              <w:t xml:space="preserve">planning </w:t>
            </w:r>
            <w:r w:rsidR="00432FB9" w:rsidRPr="0055774C">
              <w:rPr>
                <w:rFonts w:ascii="Arial" w:hAnsi="Arial" w:cs="Arial"/>
                <w:sz w:val="24"/>
              </w:rPr>
              <w:t>around available facilities.</w:t>
            </w:r>
            <w:r w:rsidRPr="0055774C">
              <w:rPr>
                <w:rFonts w:ascii="Arial" w:hAnsi="Arial" w:cs="Arial"/>
                <w:sz w:val="24"/>
              </w:rPr>
              <w:t xml:space="preserve"> </w:t>
            </w:r>
          </w:p>
          <w:p w14:paraId="2CDCF623" w14:textId="0F14E166" w:rsidR="00A30BE6" w:rsidRPr="0055774C" w:rsidRDefault="00A30BE6" w:rsidP="00C24C42">
            <w:pPr>
              <w:pStyle w:val="TableHeadings"/>
              <w:rPr>
                <w:rFonts w:ascii="Arial" w:hAnsi="Arial" w:cs="Arial"/>
                <w:sz w:val="24"/>
              </w:rPr>
            </w:pPr>
          </w:p>
        </w:tc>
      </w:tr>
      <w:tr w:rsidR="007E74A7" w:rsidRPr="0055774C" w14:paraId="193A49E5" w14:textId="77777777" w:rsidTr="0059236B">
        <w:tc>
          <w:tcPr>
            <w:tcW w:w="743" w:type="dxa"/>
            <w:tcBorders>
              <w:top w:val="single" w:sz="8" w:space="0" w:color="4F81BD"/>
              <w:left w:val="nil"/>
              <w:bottom w:val="single" w:sz="8" w:space="0" w:color="4F81BD"/>
              <w:right w:val="nil"/>
            </w:tcBorders>
          </w:tcPr>
          <w:p w14:paraId="011EB75A" w14:textId="77777777" w:rsidR="007E74A7" w:rsidRPr="0055774C" w:rsidRDefault="007E74A7" w:rsidP="00435C75">
            <w:pPr>
              <w:pStyle w:val="TableHeadings"/>
              <w:rPr>
                <w:rFonts w:ascii="Arial" w:hAnsi="Arial" w:cs="Arial"/>
                <w:b/>
                <w:sz w:val="24"/>
              </w:rPr>
            </w:pPr>
            <w:r w:rsidRPr="0055774C">
              <w:rPr>
                <w:rFonts w:ascii="Arial" w:hAnsi="Arial" w:cs="Arial"/>
                <w:b/>
                <w:sz w:val="24"/>
              </w:rPr>
              <w:lastRenderedPageBreak/>
              <w:t>DFA No.*</w:t>
            </w:r>
          </w:p>
        </w:tc>
        <w:tc>
          <w:tcPr>
            <w:tcW w:w="3685" w:type="dxa"/>
            <w:tcBorders>
              <w:top w:val="single" w:sz="8" w:space="0" w:color="4F81BD"/>
              <w:left w:val="nil"/>
              <w:bottom w:val="single" w:sz="8" w:space="0" w:color="4F81BD"/>
              <w:right w:val="nil"/>
            </w:tcBorders>
            <w:hideMark/>
          </w:tcPr>
          <w:p w14:paraId="126CAD6C" w14:textId="77777777" w:rsidR="007E74A7" w:rsidRPr="0055774C" w:rsidRDefault="007E74A7" w:rsidP="00435C75">
            <w:pPr>
              <w:pStyle w:val="TableHeadings"/>
              <w:rPr>
                <w:rFonts w:ascii="Arial" w:hAnsi="Arial" w:cs="Arial"/>
                <w:b/>
                <w:sz w:val="24"/>
              </w:rPr>
            </w:pPr>
            <w:r w:rsidRPr="0055774C">
              <w:rPr>
                <w:rFonts w:ascii="Arial" w:hAnsi="Arial" w:cs="Arial"/>
                <w:b/>
                <w:sz w:val="24"/>
              </w:rPr>
              <w:t>Output/brief description</w:t>
            </w:r>
          </w:p>
        </w:tc>
        <w:tc>
          <w:tcPr>
            <w:tcW w:w="2552" w:type="dxa"/>
            <w:tcBorders>
              <w:top w:val="single" w:sz="8" w:space="0" w:color="4F81BD"/>
              <w:left w:val="nil"/>
              <w:bottom w:val="single" w:sz="8" w:space="0" w:color="4F81BD"/>
              <w:right w:val="nil"/>
            </w:tcBorders>
            <w:hideMark/>
          </w:tcPr>
          <w:p w14:paraId="6E45C4C6" w14:textId="77777777" w:rsidR="007E74A7" w:rsidRPr="0055774C" w:rsidRDefault="007E74A7" w:rsidP="00435C75">
            <w:pPr>
              <w:pStyle w:val="TableHeadings"/>
              <w:rPr>
                <w:rFonts w:ascii="Arial" w:hAnsi="Arial" w:cs="Arial"/>
                <w:b/>
                <w:sz w:val="24"/>
              </w:rPr>
            </w:pPr>
            <w:r w:rsidRPr="0055774C">
              <w:rPr>
                <w:rFonts w:ascii="Arial" w:hAnsi="Arial" w:cs="Arial"/>
                <w:b/>
                <w:sz w:val="24"/>
              </w:rPr>
              <w:t>Outcome</w:t>
            </w:r>
          </w:p>
        </w:tc>
        <w:tc>
          <w:tcPr>
            <w:tcW w:w="2268" w:type="dxa"/>
            <w:tcBorders>
              <w:top w:val="single" w:sz="8" w:space="0" w:color="4F81BD"/>
              <w:left w:val="nil"/>
              <w:bottom w:val="single" w:sz="8" w:space="0" w:color="4F81BD"/>
              <w:right w:val="nil"/>
            </w:tcBorders>
            <w:hideMark/>
          </w:tcPr>
          <w:p w14:paraId="059AE2A5" w14:textId="77777777" w:rsidR="007E74A7" w:rsidRPr="0055774C" w:rsidRDefault="007E74A7" w:rsidP="00435C75">
            <w:pPr>
              <w:pStyle w:val="TableHeadings"/>
              <w:rPr>
                <w:rFonts w:ascii="Arial" w:hAnsi="Arial" w:cs="Arial"/>
                <w:b/>
                <w:sz w:val="24"/>
              </w:rPr>
            </w:pPr>
            <w:r w:rsidRPr="0055774C">
              <w:rPr>
                <w:rFonts w:ascii="Arial" w:hAnsi="Arial" w:cs="Arial"/>
                <w:b/>
                <w:sz w:val="24"/>
              </w:rPr>
              <w:t>Who (lead)</w:t>
            </w:r>
          </w:p>
        </w:tc>
        <w:tc>
          <w:tcPr>
            <w:tcW w:w="1559" w:type="dxa"/>
            <w:tcBorders>
              <w:top w:val="single" w:sz="8" w:space="0" w:color="4F81BD"/>
              <w:left w:val="nil"/>
              <w:bottom w:val="single" w:sz="8" w:space="0" w:color="4F81BD"/>
              <w:right w:val="nil"/>
            </w:tcBorders>
            <w:hideMark/>
          </w:tcPr>
          <w:p w14:paraId="21F595CE" w14:textId="322B6066" w:rsidR="007E74A7" w:rsidRPr="0055774C" w:rsidRDefault="007E74A7" w:rsidP="00435C75">
            <w:pPr>
              <w:pStyle w:val="TableHeadings"/>
              <w:rPr>
                <w:rFonts w:ascii="Arial" w:hAnsi="Arial" w:cs="Arial"/>
                <w:b/>
                <w:sz w:val="24"/>
              </w:rPr>
            </w:pPr>
            <w:r w:rsidRPr="0055774C">
              <w:rPr>
                <w:rFonts w:ascii="Arial" w:hAnsi="Arial" w:cs="Arial"/>
                <w:b/>
                <w:sz w:val="24"/>
              </w:rPr>
              <w:t>Key dates</w:t>
            </w:r>
            <w:r w:rsidR="006812E7" w:rsidRPr="0055774C">
              <w:rPr>
                <w:rFonts w:ascii="Arial" w:hAnsi="Arial" w:cs="Arial"/>
                <w:b/>
                <w:sz w:val="24"/>
              </w:rPr>
              <w:t xml:space="preserve"> </w:t>
            </w:r>
            <w:r w:rsidRPr="0055774C">
              <w:rPr>
                <w:rFonts w:ascii="Arial" w:hAnsi="Arial" w:cs="Arial"/>
                <w:b/>
                <w:sz w:val="24"/>
              </w:rPr>
              <w:t>/</w:t>
            </w:r>
            <w:r w:rsidR="006812E7" w:rsidRPr="0055774C">
              <w:rPr>
                <w:rFonts w:ascii="Arial" w:hAnsi="Arial" w:cs="Arial"/>
                <w:b/>
                <w:sz w:val="24"/>
              </w:rPr>
              <w:t xml:space="preserve"> </w:t>
            </w:r>
            <w:r w:rsidRPr="0055774C">
              <w:rPr>
                <w:rFonts w:ascii="Arial" w:hAnsi="Arial" w:cs="Arial"/>
                <w:b/>
                <w:sz w:val="24"/>
              </w:rPr>
              <w:t>milestones</w:t>
            </w:r>
          </w:p>
        </w:tc>
        <w:tc>
          <w:tcPr>
            <w:tcW w:w="3402" w:type="dxa"/>
            <w:tcBorders>
              <w:top w:val="single" w:sz="8" w:space="0" w:color="4F81BD"/>
              <w:left w:val="nil"/>
              <w:bottom w:val="single" w:sz="8" w:space="0" w:color="4F81BD"/>
              <w:right w:val="nil"/>
            </w:tcBorders>
          </w:tcPr>
          <w:p w14:paraId="6580CCB6" w14:textId="77777777" w:rsidR="007E74A7" w:rsidRPr="0055774C" w:rsidRDefault="007E74A7" w:rsidP="00435C75">
            <w:pPr>
              <w:pStyle w:val="TableHeadings"/>
              <w:rPr>
                <w:rFonts w:ascii="Arial" w:hAnsi="Arial" w:cs="Arial"/>
                <w:b/>
                <w:sz w:val="24"/>
              </w:rPr>
            </w:pPr>
            <w:r w:rsidRPr="0055774C">
              <w:rPr>
                <w:rFonts w:ascii="Arial" w:hAnsi="Arial" w:cs="Arial"/>
                <w:b/>
                <w:sz w:val="24"/>
              </w:rPr>
              <w:t>Comments</w:t>
            </w:r>
          </w:p>
        </w:tc>
      </w:tr>
      <w:tr w:rsidR="005A57E4" w:rsidRPr="0055774C" w14:paraId="63DB64FF" w14:textId="77777777" w:rsidTr="0059236B">
        <w:tc>
          <w:tcPr>
            <w:tcW w:w="743" w:type="dxa"/>
            <w:tcBorders>
              <w:top w:val="single" w:sz="8" w:space="0" w:color="4F81BD"/>
              <w:left w:val="nil"/>
              <w:bottom w:val="single" w:sz="8" w:space="0" w:color="4F81BD"/>
              <w:right w:val="nil"/>
            </w:tcBorders>
          </w:tcPr>
          <w:p w14:paraId="440CD269" w14:textId="7CFF09AF" w:rsidR="005A57E4" w:rsidRPr="0055774C" w:rsidRDefault="005A57E4"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3AF0CDED" w14:textId="7C134988" w:rsidR="005A57E4" w:rsidRPr="0055774C" w:rsidRDefault="00063774" w:rsidP="00D675BB">
            <w:pPr>
              <w:rPr>
                <w:rFonts w:cs="Arial"/>
              </w:rPr>
            </w:pPr>
            <w:r w:rsidRPr="0055774C">
              <w:rPr>
                <w:rFonts w:cs="Arial"/>
              </w:rPr>
              <w:t>Systems and processes established to monitor/address/ p</w:t>
            </w:r>
            <w:r w:rsidR="005A57E4" w:rsidRPr="0055774C">
              <w:rPr>
                <w:rFonts w:cs="Arial"/>
              </w:rPr>
              <w:t>rogress WCAG non-compliance issues for staff and students</w:t>
            </w:r>
          </w:p>
        </w:tc>
        <w:tc>
          <w:tcPr>
            <w:tcW w:w="2552" w:type="dxa"/>
            <w:tcBorders>
              <w:top w:val="single" w:sz="8" w:space="0" w:color="4F81BD"/>
              <w:left w:val="nil"/>
              <w:bottom w:val="single" w:sz="8" w:space="0" w:color="4F81BD"/>
              <w:right w:val="nil"/>
            </w:tcBorders>
          </w:tcPr>
          <w:p w14:paraId="4318D763" w14:textId="0055BC41" w:rsidR="005A57E4" w:rsidRPr="0055774C" w:rsidRDefault="00094FF7" w:rsidP="00C24C42">
            <w:pPr>
              <w:pStyle w:val="TableHeadings"/>
              <w:rPr>
                <w:rFonts w:ascii="Arial" w:hAnsi="Arial" w:cs="Arial"/>
                <w:sz w:val="24"/>
              </w:rPr>
            </w:pPr>
            <w:r w:rsidRPr="0055774C">
              <w:rPr>
                <w:rFonts w:ascii="Arial" w:hAnsi="Arial" w:cs="Arial"/>
                <w:sz w:val="24"/>
              </w:rPr>
              <w:t>Issues raised are resolved within 6 months</w:t>
            </w:r>
          </w:p>
        </w:tc>
        <w:tc>
          <w:tcPr>
            <w:tcW w:w="2268" w:type="dxa"/>
            <w:tcBorders>
              <w:top w:val="single" w:sz="8" w:space="0" w:color="4F81BD"/>
              <w:left w:val="nil"/>
              <w:bottom w:val="single" w:sz="8" w:space="0" w:color="4F81BD"/>
              <w:right w:val="nil"/>
            </w:tcBorders>
          </w:tcPr>
          <w:p w14:paraId="2B0BC616" w14:textId="6CCD107B" w:rsidR="005A57E4" w:rsidRPr="0055774C" w:rsidRDefault="00E06192" w:rsidP="00C24C42">
            <w:pPr>
              <w:pStyle w:val="TableHeadings"/>
              <w:rPr>
                <w:rFonts w:ascii="Arial" w:hAnsi="Arial" w:cs="Arial"/>
                <w:sz w:val="24"/>
              </w:rPr>
            </w:pPr>
            <w:r w:rsidRPr="0055774C">
              <w:rPr>
                <w:rFonts w:ascii="Arial" w:hAnsi="Arial" w:cs="Arial"/>
                <w:sz w:val="24"/>
              </w:rPr>
              <w:t xml:space="preserve">Chief </w:t>
            </w:r>
            <w:r w:rsidR="008D226E" w:rsidRPr="0055774C">
              <w:rPr>
                <w:rFonts w:ascii="Arial" w:hAnsi="Arial" w:cs="Arial"/>
                <w:sz w:val="24"/>
              </w:rPr>
              <w:t>Client and Digital</w:t>
            </w:r>
            <w:r w:rsidRPr="0055774C">
              <w:rPr>
                <w:rFonts w:ascii="Arial" w:hAnsi="Arial" w:cs="Arial"/>
                <w:sz w:val="24"/>
              </w:rPr>
              <w:t xml:space="preserve"> Officer</w:t>
            </w:r>
          </w:p>
        </w:tc>
        <w:tc>
          <w:tcPr>
            <w:tcW w:w="1559" w:type="dxa"/>
            <w:tcBorders>
              <w:top w:val="single" w:sz="8" w:space="0" w:color="4F81BD"/>
              <w:left w:val="nil"/>
              <w:bottom w:val="single" w:sz="8" w:space="0" w:color="4F81BD"/>
              <w:right w:val="nil"/>
            </w:tcBorders>
          </w:tcPr>
          <w:p w14:paraId="7DBAFAA7" w14:textId="333C1762" w:rsidR="005A57E4" w:rsidRPr="0055774C" w:rsidRDefault="00E06192" w:rsidP="00C24C42">
            <w:pPr>
              <w:pStyle w:val="TableHeadings"/>
              <w:rPr>
                <w:rFonts w:ascii="Arial" w:hAnsi="Arial" w:cs="Arial"/>
                <w:sz w:val="24"/>
              </w:rPr>
            </w:pPr>
            <w:r w:rsidRPr="0055774C">
              <w:rPr>
                <w:rFonts w:ascii="Arial" w:hAnsi="Arial" w:cs="Arial"/>
                <w:sz w:val="24"/>
              </w:rPr>
              <w:t>Ongoing</w:t>
            </w:r>
          </w:p>
        </w:tc>
        <w:tc>
          <w:tcPr>
            <w:tcW w:w="3402" w:type="dxa"/>
            <w:tcBorders>
              <w:top w:val="single" w:sz="8" w:space="0" w:color="4F81BD"/>
              <w:left w:val="nil"/>
              <w:bottom w:val="single" w:sz="8" w:space="0" w:color="4F81BD"/>
              <w:right w:val="nil"/>
            </w:tcBorders>
          </w:tcPr>
          <w:p w14:paraId="092ECF82" w14:textId="77777777" w:rsidR="005A57E4" w:rsidRPr="0055774C" w:rsidRDefault="005A57E4" w:rsidP="00C24C42">
            <w:pPr>
              <w:pStyle w:val="TableHeadings"/>
              <w:rPr>
                <w:rFonts w:ascii="Arial" w:hAnsi="Arial" w:cs="Arial"/>
                <w:sz w:val="24"/>
              </w:rPr>
            </w:pPr>
          </w:p>
        </w:tc>
      </w:tr>
      <w:tr w:rsidR="00594B35" w:rsidRPr="0055774C" w14:paraId="46A9D4D2" w14:textId="77777777" w:rsidTr="0059236B">
        <w:tc>
          <w:tcPr>
            <w:tcW w:w="743" w:type="dxa"/>
            <w:tcBorders>
              <w:top w:val="single" w:sz="8" w:space="0" w:color="4F81BD"/>
              <w:left w:val="nil"/>
              <w:bottom w:val="single" w:sz="8" w:space="0" w:color="4F81BD"/>
              <w:right w:val="nil"/>
            </w:tcBorders>
          </w:tcPr>
          <w:p w14:paraId="2E783225" w14:textId="77777777" w:rsidR="00594B35" w:rsidRPr="0055774C" w:rsidRDefault="00594B35" w:rsidP="00C24C42">
            <w:pPr>
              <w:pStyle w:val="TableHeadings"/>
              <w:rPr>
                <w:rFonts w:ascii="Arial" w:hAnsi="Arial" w:cs="Arial"/>
              </w:rPr>
            </w:pPr>
          </w:p>
        </w:tc>
        <w:tc>
          <w:tcPr>
            <w:tcW w:w="3685" w:type="dxa"/>
            <w:tcBorders>
              <w:top w:val="single" w:sz="8" w:space="0" w:color="4F81BD"/>
              <w:left w:val="nil"/>
              <w:bottom w:val="single" w:sz="8" w:space="0" w:color="4F81BD"/>
              <w:right w:val="nil"/>
            </w:tcBorders>
          </w:tcPr>
          <w:p w14:paraId="54288FF4" w14:textId="421245D9" w:rsidR="00594B35" w:rsidRPr="0055774C" w:rsidRDefault="00594B35" w:rsidP="00D675BB">
            <w:pPr>
              <w:rPr>
                <w:rFonts w:cs="Arial"/>
              </w:rPr>
            </w:pPr>
            <w:r w:rsidRPr="0055774C">
              <w:rPr>
                <w:rFonts w:cs="Arial"/>
              </w:rPr>
              <w:t xml:space="preserve">Research conducted into assistive </w:t>
            </w:r>
            <w:r w:rsidR="00097C9F" w:rsidRPr="0055774C">
              <w:rPr>
                <w:rFonts w:cs="Arial"/>
              </w:rPr>
              <w:t xml:space="preserve">technology </w:t>
            </w:r>
            <w:r w:rsidRPr="0055774C">
              <w:rPr>
                <w:rFonts w:cs="Arial"/>
              </w:rPr>
              <w:t>applications and the platforms required to run them</w:t>
            </w:r>
          </w:p>
        </w:tc>
        <w:tc>
          <w:tcPr>
            <w:tcW w:w="2552" w:type="dxa"/>
            <w:tcBorders>
              <w:top w:val="single" w:sz="8" w:space="0" w:color="4F81BD"/>
              <w:left w:val="nil"/>
              <w:bottom w:val="single" w:sz="8" w:space="0" w:color="4F81BD"/>
              <w:right w:val="nil"/>
            </w:tcBorders>
          </w:tcPr>
          <w:p w14:paraId="2C0CAB24" w14:textId="77777777" w:rsidR="00594B35" w:rsidRPr="0055774C" w:rsidRDefault="00594B35" w:rsidP="00C24C42">
            <w:pPr>
              <w:pStyle w:val="TableHeadings"/>
              <w:rPr>
                <w:rFonts w:ascii="Arial" w:hAnsi="Arial" w:cs="Arial"/>
                <w:sz w:val="24"/>
              </w:rPr>
            </w:pPr>
            <w:r w:rsidRPr="0055774C">
              <w:rPr>
                <w:rFonts w:ascii="Arial" w:hAnsi="Arial" w:cs="Arial"/>
                <w:sz w:val="24"/>
              </w:rPr>
              <w:t>Leads to continuous improvement in services</w:t>
            </w:r>
            <w:r w:rsidR="008A6426" w:rsidRPr="0055774C">
              <w:rPr>
                <w:rFonts w:ascii="Arial" w:hAnsi="Arial" w:cs="Arial"/>
                <w:sz w:val="24"/>
              </w:rPr>
              <w:t xml:space="preserve"> and feeds into IT reviews</w:t>
            </w:r>
          </w:p>
          <w:p w14:paraId="33276DAA" w14:textId="587747A5" w:rsidR="009432EB" w:rsidRPr="0055774C" w:rsidRDefault="009432EB" w:rsidP="00C24C42">
            <w:pPr>
              <w:pStyle w:val="TableHeadings"/>
              <w:rPr>
                <w:rFonts w:ascii="Arial" w:hAnsi="Arial" w:cs="Arial"/>
                <w:sz w:val="24"/>
              </w:rPr>
            </w:pPr>
          </w:p>
        </w:tc>
        <w:tc>
          <w:tcPr>
            <w:tcW w:w="2268" w:type="dxa"/>
            <w:tcBorders>
              <w:top w:val="single" w:sz="8" w:space="0" w:color="4F81BD"/>
              <w:left w:val="nil"/>
              <w:bottom w:val="single" w:sz="8" w:space="0" w:color="4F81BD"/>
              <w:right w:val="nil"/>
            </w:tcBorders>
          </w:tcPr>
          <w:p w14:paraId="3693731F" w14:textId="77777777" w:rsidR="00594B35" w:rsidRPr="0055774C" w:rsidRDefault="00594B35" w:rsidP="00C24C42">
            <w:pPr>
              <w:pStyle w:val="TableHeadings"/>
              <w:rPr>
                <w:rFonts w:ascii="Arial" w:hAnsi="Arial" w:cs="Arial"/>
                <w:sz w:val="24"/>
              </w:rPr>
            </w:pPr>
            <w:r w:rsidRPr="0055774C">
              <w:rPr>
                <w:rFonts w:ascii="Arial" w:hAnsi="Arial" w:cs="Arial"/>
                <w:sz w:val="24"/>
              </w:rPr>
              <w:t>Disability Liaison Officers</w:t>
            </w:r>
          </w:p>
          <w:p w14:paraId="0AA6ED6D" w14:textId="60694B86" w:rsidR="00F07B80" w:rsidRPr="0055774C" w:rsidRDefault="00F07B80" w:rsidP="00C24C42">
            <w:pPr>
              <w:pStyle w:val="TableHeadings"/>
              <w:rPr>
                <w:rFonts w:ascii="Arial" w:hAnsi="Arial" w:cs="Arial"/>
                <w:sz w:val="24"/>
              </w:rPr>
            </w:pPr>
            <w:r w:rsidRPr="0055774C">
              <w:rPr>
                <w:rFonts w:ascii="Arial" w:hAnsi="Arial" w:cs="Arial"/>
                <w:sz w:val="24"/>
              </w:rPr>
              <w:t xml:space="preserve">Chief </w:t>
            </w:r>
            <w:r w:rsidR="008D226E" w:rsidRPr="0055774C">
              <w:rPr>
                <w:rFonts w:ascii="Arial" w:hAnsi="Arial" w:cs="Arial"/>
                <w:sz w:val="24"/>
              </w:rPr>
              <w:t>Client and Digital</w:t>
            </w:r>
            <w:r w:rsidRPr="0055774C">
              <w:rPr>
                <w:rFonts w:ascii="Arial" w:hAnsi="Arial" w:cs="Arial"/>
                <w:sz w:val="24"/>
              </w:rPr>
              <w:t xml:space="preserve"> Officer</w:t>
            </w:r>
          </w:p>
        </w:tc>
        <w:tc>
          <w:tcPr>
            <w:tcW w:w="1559" w:type="dxa"/>
            <w:tcBorders>
              <w:top w:val="single" w:sz="8" w:space="0" w:color="4F81BD"/>
              <w:left w:val="nil"/>
              <w:bottom w:val="single" w:sz="8" w:space="0" w:color="4F81BD"/>
              <w:right w:val="nil"/>
            </w:tcBorders>
          </w:tcPr>
          <w:p w14:paraId="40EF19D5" w14:textId="43D41AFB" w:rsidR="00594B35" w:rsidRPr="0055774C" w:rsidRDefault="00594B35" w:rsidP="00C24C42">
            <w:pPr>
              <w:pStyle w:val="TableHeadings"/>
              <w:rPr>
                <w:rFonts w:ascii="Arial" w:hAnsi="Arial" w:cs="Arial"/>
                <w:sz w:val="24"/>
              </w:rPr>
            </w:pPr>
            <w:r w:rsidRPr="0055774C">
              <w:rPr>
                <w:rFonts w:ascii="Arial" w:hAnsi="Arial" w:cs="Arial"/>
                <w:sz w:val="24"/>
              </w:rPr>
              <w:t>Ongoing</w:t>
            </w:r>
          </w:p>
        </w:tc>
        <w:tc>
          <w:tcPr>
            <w:tcW w:w="3402" w:type="dxa"/>
            <w:tcBorders>
              <w:top w:val="single" w:sz="8" w:space="0" w:color="4F81BD"/>
              <w:left w:val="nil"/>
              <w:bottom w:val="single" w:sz="8" w:space="0" w:color="4F81BD"/>
              <w:right w:val="nil"/>
            </w:tcBorders>
          </w:tcPr>
          <w:p w14:paraId="2FBED2CD" w14:textId="3B1BF250" w:rsidR="00594B35" w:rsidRPr="0055774C" w:rsidRDefault="00594B35" w:rsidP="00C24C42">
            <w:pPr>
              <w:pStyle w:val="TableHeadings"/>
              <w:rPr>
                <w:rFonts w:ascii="Arial" w:hAnsi="Arial" w:cs="Arial"/>
                <w:sz w:val="24"/>
              </w:rPr>
            </w:pPr>
            <w:r w:rsidRPr="0055774C">
              <w:rPr>
                <w:rFonts w:ascii="Arial" w:hAnsi="Arial" w:cs="Arial"/>
                <w:sz w:val="24"/>
              </w:rPr>
              <w:t>Will allow for targeted purchase of specific technologies</w:t>
            </w:r>
          </w:p>
        </w:tc>
      </w:tr>
    </w:tbl>
    <w:p w14:paraId="32CA5CFE" w14:textId="01506621" w:rsidR="00D33CA3" w:rsidRPr="0055774C" w:rsidRDefault="00D33CA3" w:rsidP="007B2528">
      <w:pPr>
        <w:pStyle w:val="Heading1"/>
        <w:spacing w:after="240"/>
        <w:ind w:right="2977"/>
        <w:rPr>
          <w:rFonts w:cs="Arial"/>
        </w:rPr>
      </w:pPr>
      <w:r w:rsidRPr="0055774C">
        <w:rPr>
          <w:rFonts w:cs="Arial"/>
          <w:i/>
        </w:rPr>
        <w:br w:type="page"/>
      </w:r>
      <w:bookmarkStart w:id="116" w:name="_Toc369795967"/>
      <w:bookmarkStart w:id="117" w:name="_Toc505258498"/>
      <w:r w:rsidR="00441AD4" w:rsidRPr="0055774C">
        <w:rPr>
          <w:rFonts w:cs="Arial"/>
        </w:rPr>
        <w:lastRenderedPageBreak/>
        <w:t>Outcome area</w:t>
      </w:r>
      <w:r w:rsidR="00E2017D" w:rsidRPr="0055774C">
        <w:rPr>
          <w:rFonts w:cs="Arial"/>
        </w:rPr>
        <w:t xml:space="preserve"> 2:</w:t>
      </w:r>
      <w:bookmarkStart w:id="118" w:name="_Toc245612875"/>
      <w:bookmarkEnd w:id="109"/>
      <w:bookmarkEnd w:id="110"/>
      <w:bookmarkEnd w:id="111"/>
      <w:bookmarkEnd w:id="112"/>
      <w:bookmarkEnd w:id="113"/>
      <w:bookmarkEnd w:id="114"/>
      <w:bookmarkEnd w:id="115"/>
      <w:r w:rsidR="00E2017D" w:rsidRPr="0055774C">
        <w:rPr>
          <w:rFonts w:cs="Arial"/>
        </w:rPr>
        <w:tab/>
      </w:r>
      <w:bookmarkEnd w:id="116"/>
      <w:r w:rsidR="00441AD4" w:rsidRPr="0055774C">
        <w:rPr>
          <w:rFonts w:cs="Arial"/>
        </w:rPr>
        <w:t>Rights protection, justice and legislation</w:t>
      </w:r>
      <w:bookmarkStart w:id="119" w:name="_Toc364520476"/>
      <w:bookmarkStart w:id="120" w:name="_Toc364691340"/>
      <w:bookmarkStart w:id="121" w:name="_Toc366237068"/>
      <w:bookmarkStart w:id="122" w:name="_Toc366237554"/>
      <w:bookmarkStart w:id="123" w:name="_Toc366242208"/>
      <w:bookmarkStart w:id="124" w:name="_Toc366242334"/>
      <w:bookmarkEnd w:id="117"/>
    </w:p>
    <w:p w14:paraId="2B8233DD" w14:textId="74030456" w:rsidR="00D40D5B" w:rsidRPr="0055774C" w:rsidRDefault="00D40D5B" w:rsidP="00B01359">
      <w:pPr>
        <w:spacing w:after="0"/>
        <w:rPr>
          <w:rFonts w:cs="Arial"/>
          <w:i/>
          <w:vanish/>
          <w:color w:val="4F81BD" w:themeColor="accent1"/>
        </w:rPr>
      </w:pPr>
      <w:r w:rsidRPr="0055774C">
        <w:rPr>
          <w:rFonts w:cs="Arial"/>
          <w:i/>
          <w:vanish/>
          <w:color w:val="4F81BD" w:themeColor="accent1"/>
        </w:rPr>
        <w:t>[The DAP should include:</w:t>
      </w:r>
    </w:p>
    <w:p w14:paraId="3D0C6067" w14:textId="704660CD" w:rsidR="00D40D5B" w:rsidRPr="0055774C" w:rsidRDefault="00D40D5B" w:rsidP="00D40D5B">
      <w:pPr>
        <w:pStyle w:val="ListParagraph"/>
        <w:numPr>
          <w:ilvl w:val="0"/>
          <w:numId w:val="5"/>
        </w:numPr>
        <w:rPr>
          <w:rFonts w:cs="Arial"/>
          <w:i/>
          <w:vanish/>
          <w:color w:val="4F81BD" w:themeColor="accent1"/>
        </w:rPr>
      </w:pPr>
      <w:r w:rsidRPr="0055774C">
        <w:rPr>
          <w:rFonts w:cs="Arial"/>
          <w:i/>
          <w:vanish/>
          <w:color w:val="4F81BD" w:themeColor="accent1"/>
        </w:rPr>
        <w:t xml:space="preserve">Relevant actions from Accessible Island </w:t>
      </w:r>
      <w:r w:rsidR="00EE1692" w:rsidRPr="0055774C">
        <w:rPr>
          <w:rFonts w:cs="Arial"/>
          <w:i/>
          <w:vanish/>
          <w:color w:val="4F81BD" w:themeColor="accent1"/>
        </w:rPr>
        <w:t xml:space="preserve">(refer to </w:t>
      </w:r>
      <w:r w:rsidR="00F229B7" w:rsidRPr="0055774C">
        <w:rPr>
          <w:rFonts w:cs="Arial"/>
          <w:i/>
          <w:vanish/>
          <w:color w:val="4F81BD" w:themeColor="accent1"/>
        </w:rPr>
        <w:t>Accessible Island Master List</w:t>
      </w:r>
      <w:r w:rsidRPr="0055774C">
        <w:rPr>
          <w:rFonts w:cs="Arial"/>
          <w:i/>
          <w:vanish/>
          <w:color w:val="4F81BD" w:themeColor="accent1"/>
        </w:rPr>
        <w:t>)</w:t>
      </w:r>
    </w:p>
    <w:p w14:paraId="1EDB3553" w14:textId="766DF2D1" w:rsidR="00D40D5B" w:rsidRPr="0055774C" w:rsidRDefault="00D40D5B" w:rsidP="00D40D5B">
      <w:pPr>
        <w:pStyle w:val="ListParagraph"/>
        <w:numPr>
          <w:ilvl w:val="0"/>
          <w:numId w:val="5"/>
        </w:numPr>
        <w:rPr>
          <w:rFonts w:cs="Arial"/>
          <w:i/>
          <w:vanish/>
          <w:color w:val="4F81BD" w:themeColor="accent1"/>
        </w:rPr>
      </w:pPr>
      <w:r w:rsidRPr="0055774C">
        <w:rPr>
          <w:rFonts w:cs="Arial"/>
          <w:i/>
          <w:vanish/>
          <w:color w:val="4F81BD" w:themeColor="accent1"/>
        </w:rPr>
        <w:t xml:space="preserve">How </w:t>
      </w:r>
      <w:r w:rsidR="00B70BEC" w:rsidRPr="0055774C">
        <w:rPr>
          <w:rFonts w:cs="Arial"/>
          <w:i/>
          <w:vanish/>
          <w:color w:val="4F81BD" w:themeColor="accent1"/>
        </w:rPr>
        <w:t xml:space="preserve">the </w:t>
      </w:r>
      <w:r w:rsidR="002902D7" w:rsidRPr="0055774C">
        <w:rPr>
          <w:rFonts w:cs="Arial"/>
          <w:i/>
          <w:vanish/>
          <w:color w:val="4F81BD" w:themeColor="accent1"/>
        </w:rPr>
        <w:t>Agency</w:t>
      </w:r>
      <w:r w:rsidR="00B70BEC" w:rsidRPr="0055774C">
        <w:rPr>
          <w:rFonts w:cs="Arial"/>
          <w:i/>
          <w:vanish/>
          <w:color w:val="4F81BD" w:themeColor="accent1"/>
        </w:rPr>
        <w:t xml:space="preserve"> will </w:t>
      </w:r>
      <w:r w:rsidRPr="0055774C">
        <w:rPr>
          <w:rFonts w:cs="Arial"/>
          <w:i/>
          <w:vanish/>
          <w:color w:val="4F81BD" w:themeColor="accent1"/>
        </w:rPr>
        <w:t>address the recommendations made in the 2017 PDAC report]</w:t>
      </w:r>
    </w:p>
    <w:p w14:paraId="1D0489B2" w14:textId="77777777" w:rsidR="00E2017D" w:rsidRPr="0055774C" w:rsidRDefault="00E2017D" w:rsidP="00E2017D">
      <w:pPr>
        <w:pStyle w:val="Heading3"/>
        <w:ind w:right="2977"/>
        <w:rPr>
          <w:rFonts w:cs="Arial"/>
        </w:rPr>
      </w:pPr>
      <w:r w:rsidRPr="0055774C">
        <w:rPr>
          <w:rFonts w:cs="Arial"/>
        </w:rPr>
        <w:t>Where we are:</w:t>
      </w:r>
      <w:bookmarkEnd w:id="119"/>
      <w:bookmarkEnd w:id="120"/>
      <w:bookmarkEnd w:id="121"/>
      <w:bookmarkEnd w:id="122"/>
      <w:bookmarkEnd w:id="123"/>
      <w:bookmarkEnd w:id="124"/>
    </w:p>
    <w:p w14:paraId="52233CD1" w14:textId="77777777" w:rsidR="00E2017D" w:rsidRPr="0055774C" w:rsidRDefault="00E2017D" w:rsidP="00E2017D">
      <w:pPr>
        <w:pStyle w:val="IndentedParagraph"/>
        <w:spacing w:after="0"/>
        <w:ind w:left="0" w:right="2977"/>
        <w:jc w:val="both"/>
        <w:rPr>
          <w:rFonts w:ascii="Arial" w:hAnsi="Arial" w:cs="Arial"/>
          <w:sz w:val="24"/>
        </w:rPr>
      </w:pPr>
      <w:r w:rsidRPr="0055774C">
        <w:rPr>
          <w:rFonts w:ascii="Arial" w:hAnsi="Arial" w:cs="Arial"/>
          <w:sz w:val="24"/>
        </w:rPr>
        <w:t>We have already:</w:t>
      </w:r>
    </w:p>
    <w:p w14:paraId="5DF32B6F" w14:textId="4B141646" w:rsidR="003D2B59" w:rsidRPr="0055774C" w:rsidRDefault="007C03E5" w:rsidP="00000EEF">
      <w:pPr>
        <w:pStyle w:val="ListParagraph"/>
        <w:numPr>
          <w:ilvl w:val="0"/>
          <w:numId w:val="6"/>
        </w:numPr>
        <w:rPr>
          <w:rFonts w:cs="Arial"/>
        </w:rPr>
      </w:pPr>
      <w:r w:rsidRPr="0055774C">
        <w:rPr>
          <w:rFonts w:cs="Arial"/>
        </w:rPr>
        <w:t>Developed Policies and Procedures to comply with the Anti-Discrimination Act</w:t>
      </w:r>
      <w:r w:rsidR="00CF22CD" w:rsidRPr="0055774C">
        <w:rPr>
          <w:rFonts w:cs="Arial"/>
        </w:rPr>
        <w:t>, Disabi</w:t>
      </w:r>
      <w:r w:rsidR="00052AE5" w:rsidRPr="0055774C">
        <w:rPr>
          <w:rFonts w:cs="Arial"/>
        </w:rPr>
        <w:t>lity Standards for Education 200</w:t>
      </w:r>
      <w:r w:rsidR="00CF22CD" w:rsidRPr="0055774C">
        <w:rPr>
          <w:rFonts w:cs="Arial"/>
        </w:rPr>
        <w:t>5</w:t>
      </w:r>
      <w:r w:rsidR="00052AE5" w:rsidRPr="0055774C">
        <w:rPr>
          <w:rFonts w:cs="Arial"/>
        </w:rPr>
        <w:t xml:space="preserve"> </w:t>
      </w:r>
      <w:r w:rsidR="00CF22CD" w:rsidRPr="0055774C">
        <w:rPr>
          <w:rFonts w:cs="Arial"/>
        </w:rPr>
        <w:t>and the Disability Discrimination Act.</w:t>
      </w:r>
    </w:p>
    <w:p w14:paraId="54D6182A" w14:textId="04A706FE" w:rsidR="003D2B59" w:rsidRPr="0055774C" w:rsidRDefault="007C03E5" w:rsidP="00000EEF">
      <w:pPr>
        <w:pStyle w:val="ListParagraph"/>
        <w:numPr>
          <w:ilvl w:val="0"/>
          <w:numId w:val="6"/>
        </w:numPr>
        <w:rPr>
          <w:rFonts w:cs="Arial"/>
        </w:rPr>
      </w:pPr>
      <w:r w:rsidRPr="0055774C">
        <w:rPr>
          <w:rFonts w:cs="Arial"/>
        </w:rPr>
        <w:t>Allow</w:t>
      </w:r>
      <w:r w:rsidR="00CF22CD" w:rsidRPr="0055774C">
        <w:rPr>
          <w:rFonts w:cs="Arial"/>
        </w:rPr>
        <w:t>ed</w:t>
      </w:r>
      <w:r w:rsidRPr="0055774C">
        <w:rPr>
          <w:rFonts w:cs="Arial"/>
        </w:rPr>
        <w:t xml:space="preserve"> for reasonable adjustment in selection processes of both staff and students</w:t>
      </w:r>
      <w:r w:rsidR="00B23C55" w:rsidRPr="0055774C">
        <w:rPr>
          <w:rFonts w:cs="Arial"/>
        </w:rPr>
        <w:t>.</w:t>
      </w:r>
    </w:p>
    <w:p w14:paraId="45A37F16" w14:textId="16C3EBFC" w:rsidR="00310BA1" w:rsidRPr="0055774C" w:rsidRDefault="00310BA1" w:rsidP="00310BA1">
      <w:pPr>
        <w:pStyle w:val="ListParagraph"/>
        <w:numPr>
          <w:ilvl w:val="0"/>
          <w:numId w:val="6"/>
        </w:numPr>
        <w:rPr>
          <w:rFonts w:cs="Arial"/>
        </w:rPr>
      </w:pPr>
      <w:r w:rsidRPr="0055774C">
        <w:rPr>
          <w:rFonts w:cs="Arial"/>
        </w:rPr>
        <w:t xml:space="preserve">Student </w:t>
      </w:r>
      <w:r w:rsidR="007C27CC" w:rsidRPr="0055774C">
        <w:rPr>
          <w:rFonts w:cs="Arial"/>
        </w:rPr>
        <w:t xml:space="preserve">and staff complaints and </w:t>
      </w:r>
      <w:r w:rsidRPr="0055774C">
        <w:rPr>
          <w:rFonts w:cs="Arial"/>
        </w:rPr>
        <w:t>grievance process</w:t>
      </w:r>
      <w:r w:rsidR="00B23C55" w:rsidRPr="0055774C">
        <w:rPr>
          <w:rFonts w:cs="Arial"/>
        </w:rPr>
        <w:t>.</w:t>
      </w:r>
    </w:p>
    <w:p w14:paraId="5B698A24" w14:textId="7540CE61" w:rsidR="007C27CC" w:rsidRPr="0055774C" w:rsidRDefault="007C27CC" w:rsidP="00310BA1">
      <w:pPr>
        <w:pStyle w:val="ListParagraph"/>
        <w:numPr>
          <w:ilvl w:val="0"/>
          <w:numId w:val="6"/>
        </w:numPr>
        <w:rPr>
          <w:rFonts w:cs="Arial"/>
        </w:rPr>
      </w:pPr>
      <w:r w:rsidRPr="0055774C">
        <w:rPr>
          <w:rFonts w:cs="Arial"/>
        </w:rPr>
        <w:t>Workplace adjustment process</w:t>
      </w:r>
      <w:r w:rsidR="00B23C55" w:rsidRPr="0055774C">
        <w:rPr>
          <w:rFonts w:cs="Arial"/>
        </w:rPr>
        <w:t>.</w:t>
      </w:r>
    </w:p>
    <w:p w14:paraId="4E9EFF97" w14:textId="77777777" w:rsidR="00E2017D" w:rsidRPr="0055774C" w:rsidRDefault="00E2017D" w:rsidP="00E2017D">
      <w:pPr>
        <w:spacing w:after="0"/>
        <w:ind w:right="2977"/>
        <w:rPr>
          <w:rFonts w:cs="Arial"/>
          <w:szCs w:val="24"/>
        </w:rPr>
      </w:pPr>
      <w:r w:rsidRPr="0055774C">
        <w:rPr>
          <w:rFonts w:cs="Arial"/>
          <w:szCs w:val="24"/>
        </w:rPr>
        <w:t>We will continue to:</w:t>
      </w:r>
    </w:p>
    <w:p w14:paraId="580C485B" w14:textId="523A430B" w:rsidR="003D2B59" w:rsidRPr="0055774C" w:rsidRDefault="00CF22CD" w:rsidP="00000EEF">
      <w:pPr>
        <w:pStyle w:val="ListParagraph"/>
        <w:numPr>
          <w:ilvl w:val="0"/>
          <w:numId w:val="6"/>
        </w:numPr>
        <w:rPr>
          <w:rFonts w:cs="Arial"/>
        </w:rPr>
      </w:pPr>
      <w:r w:rsidRPr="0055774C">
        <w:rPr>
          <w:rFonts w:cs="Arial"/>
        </w:rPr>
        <w:t>Update,</w:t>
      </w:r>
      <w:r w:rsidR="00310BA1" w:rsidRPr="0055774C">
        <w:rPr>
          <w:rFonts w:cs="Arial"/>
        </w:rPr>
        <w:t xml:space="preserve"> monitor </w:t>
      </w:r>
      <w:r w:rsidRPr="0055774C">
        <w:rPr>
          <w:rFonts w:cs="Arial"/>
        </w:rPr>
        <w:t xml:space="preserve">and improve </w:t>
      </w:r>
      <w:r w:rsidR="00310BA1" w:rsidRPr="0055774C">
        <w:rPr>
          <w:rFonts w:cs="Arial"/>
        </w:rPr>
        <w:t>policies and procedures</w:t>
      </w:r>
      <w:r w:rsidR="00B23C55" w:rsidRPr="0055774C">
        <w:rPr>
          <w:rFonts w:cs="Arial"/>
        </w:rPr>
        <w:t>.</w:t>
      </w:r>
    </w:p>
    <w:p w14:paraId="182867A6" w14:textId="202AD4BD" w:rsidR="00310BA1" w:rsidRPr="0055774C" w:rsidRDefault="00E60073" w:rsidP="00000EEF">
      <w:pPr>
        <w:pStyle w:val="ListParagraph"/>
        <w:numPr>
          <w:ilvl w:val="0"/>
          <w:numId w:val="6"/>
        </w:numPr>
        <w:rPr>
          <w:rFonts w:cs="Arial"/>
        </w:rPr>
      </w:pPr>
      <w:r w:rsidRPr="0055774C">
        <w:rPr>
          <w:rFonts w:cs="Arial"/>
        </w:rPr>
        <w:t>Monitor selection processes</w:t>
      </w:r>
      <w:r w:rsidR="00B23C55" w:rsidRPr="0055774C">
        <w:rPr>
          <w:rFonts w:cs="Arial"/>
        </w:rPr>
        <w:t>.</w:t>
      </w:r>
    </w:p>
    <w:p w14:paraId="6A40A4AC" w14:textId="513293F4" w:rsidR="003D2B59" w:rsidRPr="0055774C" w:rsidRDefault="00C37E89" w:rsidP="00000EEF">
      <w:pPr>
        <w:pStyle w:val="ListParagraph"/>
        <w:numPr>
          <w:ilvl w:val="0"/>
          <w:numId w:val="6"/>
        </w:numPr>
        <w:rPr>
          <w:rFonts w:cs="Arial"/>
        </w:rPr>
      </w:pPr>
      <w:r w:rsidRPr="0055774C">
        <w:rPr>
          <w:rFonts w:cs="Arial"/>
        </w:rPr>
        <w:t>Provide professional development to all staff t</w:t>
      </w:r>
      <w:r w:rsidR="00CF22CD" w:rsidRPr="0055774C">
        <w:rPr>
          <w:rFonts w:cs="Arial"/>
        </w:rPr>
        <w:t xml:space="preserve">o build skills in supporting </w:t>
      </w:r>
      <w:r w:rsidRPr="0055774C">
        <w:rPr>
          <w:rFonts w:cs="Arial"/>
        </w:rPr>
        <w:t>students</w:t>
      </w:r>
      <w:r w:rsidR="00CF22CD" w:rsidRPr="0055774C">
        <w:rPr>
          <w:rFonts w:cs="Arial"/>
        </w:rPr>
        <w:t xml:space="preserve"> experiencing disability</w:t>
      </w:r>
      <w:r w:rsidRPr="0055774C">
        <w:rPr>
          <w:rFonts w:cs="Arial"/>
        </w:rPr>
        <w:t>.</w:t>
      </w:r>
    </w:p>
    <w:p w14:paraId="1800F5B2" w14:textId="69DE52A8" w:rsidR="004A5307" w:rsidRPr="0055774C" w:rsidRDefault="004A5307" w:rsidP="00E2017D">
      <w:pPr>
        <w:spacing w:after="0"/>
        <w:ind w:right="2977"/>
        <w:rPr>
          <w:rFonts w:cs="Arial"/>
          <w:szCs w:val="24"/>
        </w:rPr>
      </w:pPr>
      <w:r w:rsidRPr="0055774C">
        <w:rPr>
          <w:rFonts w:cs="Arial"/>
          <w:szCs w:val="24"/>
        </w:rPr>
        <w:t>Emerging issues:</w:t>
      </w:r>
    </w:p>
    <w:p w14:paraId="15D59957" w14:textId="26302509" w:rsidR="003D2B59" w:rsidRPr="0055774C" w:rsidRDefault="00310BA1" w:rsidP="00000EEF">
      <w:pPr>
        <w:pStyle w:val="ListParagraph"/>
        <w:numPr>
          <w:ilvl w:val="0"/>
          <w:numId w:val="6"/>
        </w:numPr>
        <w:rPr>
          <w:rFonts w:cs="Arial"/>
        </w:rPr>
      </w:pPr>
      <w:r w:rsidRPr="0055774C">
        <w:rPr>
          <w:rFonts w:cs="Arial"/>
        </w:rPr>
        <w:t>Staff induction needs to include</w:t>
      </w:r>
      <w:r w:rsidR="007C2E29" w:rsidRPr="0055774C">
        <w:rPr>
          <w:rFonts w:cs="Arial"/>
        </w:rPr>
        <w:t xml:space="preserve"> specific awareness of disability </w:t>
      </w:r>
      <w:r w:rsidR="00B80AE6" w:rsidRPr="0055774C">
        <w:rPr>
          <w:rFonts w:cs="Arial"/>
        </w:rPr>
        <w:t xml:space="preserve">for both staff and students </w:t>
      </w:r>
      <w:r w:rsidR="0005581F" w:rsidRPr="0055774C">
        <w:rPr>
          <w:rFonts w:cs="Arial"/>
        </w:rPr>
        <w:t xml:space="preserve">and </w:t>
      </w:r>
      <w:r w:rsidR="00B80AE6" w:rsidRPr="0055774C">
        <w:rPr>
          <w:rFonts w:cs="Arial"/>
        </w:rPr>
        <w:t xml:space="preserve">the </w:t>
      </w:r>
      <w:r w:rsidR="007B534B" w:rsidRPr="0055774C">
        <w:rPr>
          <w:rFonts w:cs="Arial"/>
        </w:rPr>
        <w:t>supports available</w:t>
      </w:r>
      <w:r w:rsidR="00B23C55" w:rsidRPr="0055774C">
        <w:rPr>
          <w:rFonts w:cs="Arial"/>
        </w:rPr>
        <w:t>.</w:t>
      </w:r>
    </w:p>
    <w:p w14:paraId="53FE71DE" w14:textId="77777777" w:rsidR="00E11CB1" w:rsidRPr="0055774C" w:rsidRDefault="00E11CB1" w:rsidP="00E11CB1">
      <w:pPr>
        <w:pStyle w:val="ListParagraph"/>
        <w:rPr>
          <w:rFonts w:cs="Arial"/>
        </w:rPr>
      </w:pPr>
    </w:p>
    <w:p w14:paraId="2AA17815" w14:textId="77777777" w:rsidR="006812E7" w:rsidRPr="0055774C" w:rsidRDefault="006812E7" w:rsidP="00922468">
      <w:pPr>
        <w:pStyle w:val="Heading3"/>
        <w:spacing w:before="120"/>
        <w:rPr>
          <w:rFonts w:eastAsiaTheme="minorHAnsi" w:cs="Arial"/>
          <w:b w:val="0"/>
          <w:bCs w:val="0"/>
          <w:i w:val="0"/>
          <w:color w:val="auto"/>
        </w:rPr>
      </w:pPr>
      <w:bookmarkStart w:id="125" w:name="_Toc364520477"/>
      <w:bookmarkStart w:id="126" w:name="_Toc364691341"/>
      <w:bookmarkStart w:id="127" w:name="_Toc366237069"/>
      <w:bookmarkStart w:id="128" w:name="_Toc366237555"/>
      <w:bookmarkStart w:id="129" w:name="_Toc366242209"/>
      <w:bookmarkStart w:id="130" w:name="_Toc366242335"/>
    </w:p>
    <w:p w14:paraId="5D0B453B" w14:textId="77777777" w:rsidR="006812E7" w:rsidRPr="0055774C" w:rsidRDefault="006812E7" w:rsidP="006812E7">
      <w:pPr>
        <w:rPr>
          <w:rFonts w:cs="Arial"/>
        </w:rPr>
      </w:pPr>
    </w:p>
    <w:p w14:paraId="33238A7C" w14:textId="77777777" w:rsidR="00953E2B" w:rsidRPr="0055774C" w:rsidRDefault="00953E2B" w:rsidP="006812E7">
      <w:pPr>
        <w:rPr>
          <w:rFonts w:cs="Arial"/>
        </w:rPr>
      </w:pPr>
    </w:p>
    <w:p w14:paraId="0F8880D8" w14:textId="77777777" w:rsidR="006812E7" w:rsidRPr="0055774C" w:rsidRDefault="006812E7" w:rsidP="00922468">
      <w:pPr>
        <w:pStyle w:val="Heading3"/>
        <w:spacing w:before="120"/>
        <w:rPr>
          <w:rFonts w:eastAsiaTheme="minorHAnsi" w:cs="Arial"/>
          <w:b w:val="0"/>
          <w:bCs w:val="0"/>
          <w:i w:val="0"/>
          <w:color w:val="auto"/>
        </w:rPr>
      </w:pPr>
    </w:p>
    <w:p w14:paraId="0889A0C1" w14:textId="77777777" w:rsidR="006812E7" w:rsidRPr="0055774C" w:rsidRDefault="006812E7" w:rsidP="006812E7">
      <w:pPr>
        <w:rPr>
          <w:rFonts w:cs="Arial"/>
        </w:rPr>
      </w:pPr>
    </w:p>
    <w:p w14:paraId="77DE5DC4" w14:textId="77777777" w:rsidR="00E2017D" w:rsidRPr="0055774C" w:rsidRDefault="00E2017D" w:rsidP="00922468">
      <w:pPr>
        <w:pStyle w:val="Heading3"/>
        <w:spacing w:before="120"/>
        <w:rPr>
          <w:rFonts w:cs="Arial"/>
        </w:rPr>
      </w:pPr>
      <w:r w:rsidRPr="0055774C">
        <w:rPr>
          <w:rFonts w:cs="Arial"/>
        </w:rPr>
        <w:lastRenderedPageBreak/>
        <w:t>Actions</w:t>
      </w:r>
      <w:bookmarkEnd w:id="125"/>
      <w:bookmarkEnd w:id="126"/>
      <w:bookmarkEnd w:id="127"/>
      <w:bookmarkEnd w:id="128"/>
      <w:bookmarkEnd w:id="129"/>
      <w:bookmarkEnd w:id="130"/>
    </w:p>
    <w:tbl>
      <w:tblPr>
        <w:tblW w:w="13535" w:type="dxa"/>
        <w:tblInd w:w="-34"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3686"/>
        <w:gridCol w:w="2835"/>
        <w:gridCol w:w="1701"/>
        <w:gridCol w:w="2126"/>
        <w:gridCol w:w="2444"/>
      </w:tblGrid>
      <w:tr w:rsidR="00111985" w:rsidRPr="0055774C" w14:paraId="3BCD1EBA" w14:textId="77777777" w:rsidTr="006812E7">
        <w:trPr>
          <w:trHeight w:val="379"/>
        </w:trPr>
        <w:tc>
          <w:tcPr>
            <w:tcW w:w="743" w:type="dxa"/>
            <w:tcBorders>
              <w:top w:val="single" w:sz="8" w:space="0" w:color="4F81BD"/>
              <w:left w:val="nil"/>
              <w:bottom w:val="single" w:sz="8" w:space="0" w:color="4F81BD"/>
              <w:right w:val="nil"/>
            </w:tcBorders>
          </w:tcPr>
          <w:p w14:paraId="28C01992" w14:textId="5EAE264E" w:rsidR="00111985" w:rsidRPr="0055774C" w:rsidRDefault="00A57906" w:rsidP="00C24C42">
            <w:pPr>
              <w:pStyle w:val="TableHeadings"/>
              <w:rPr>
                <w:rFonts w:ascii="Arial" w:hAnsi="Arial" w:cs="Arial"/>
                <w:b/>
                <w:sz w:val="24"/>
              </w:rPr>
            </w:pPr>
            <w:r w:rsidRPr="0055774C">
              <w:rPr>
                <w:rFonts w:ascii="Arial" w:hAnsi="Arial" w:cs="Arial"/>
                <w:b/>
                <w:sz w:val="24"/>
              </w:rPr>
              <w:t>DFA No.*</w:t>
            </w:r>
          </w:p>
        </w:tc>
        <w:tc>
          <w:tcPr>
            <w:tcW w:w="3686" w:type="dxa"/>
            <w:tcBorders>
              <w:top w:val="single" w:sz="8" w:space="0" w:color="4F81BD"/>
              <w:left w:val="nil"/>
              <w:bottom w:val="single" w:sz="8" w:space="0" w:color="4F81BD"/>
              <w:right w:val="nil"/>
            </w:tcBorders>
            <w:hideMark/>
          </w:tcPr>
          <w:p w14:paraId="6CA1C922" w14:textId="7ED194AD" w:rsidR="00111985" w:rsidRPr="0055774C" w:rsidRDefault="00111985" w:rsidP="00C24C42">
            <w:pPr>
              <w:pStyle w:val="TableHeadings"/>
              <w:rPr>
                <w:rFonts w:ascii="Arial" w:hAnsi="Arial" w:cs="Arial"/>
                <w:b/>
                <w:sz w:val="24"/>
              </w:rPr>
            </w:pPr>
            <w:r w:rsidRPr="0055774C">
              <w:rPr>
                <w:rFonts w:ascii="Arial" w:hAnsi="Arial" w:cs="Arial"/>
                <w:b/>
                <w:sz w:val="24"/>
              </w:rPr>
              <w:t>Output</w:t>
            </w:r>
            <w:r w:rsidR="009838B6" w:rsidRPr="0055774C">
              <w:rPr>
                <w:rFonts w:ascii="Arial" w:hAnsi="Arial" w:cs="Arial"/>
                <w:b/>
                <w:sz w:val="24"/>
              </w:rPr>
              <w:t xml:space="preserve">/brief description </w:t>
            </w:r>
          </w:p>
        </w:tc>
        <w:tc>
          <w:tcPr>
            <w:tcW w:w="2835" w:type="dxa"/>
            <w:tcBorders>
              <w:top w:val="single" w:sz="8" w:space="0" w:color="4F81BD"/>
              <w:left w:val="nil"/>
              <w:bottom w:val="single" w:sz="8" w:space="0" w:color="4F81BD"/>
              <w:right w:val="nil"/>
            </w:tcBorders>
            <w:hideMark/>
          </w:tcPr>
          <w:p w14:paraId="15AE080D" w14:textId="77777777" w:rsidR="00111985" w:rsidRPr="0055774C" w:rsidRDefault="00111985" w:rsidP="00C24C42">
            <w:pPr>
              <w:pStyle w:val="TableHeadings"/>
              <w:rPr>
                <w:rFonts w:ascii="Arial" w:hAnsi="Arial" w:cs="Arial"/>
                <w:b/>
                <w:sz w:val="24"/>
              </w:rPr>
            </w:pPr>
            <w:r w:rsidRPr="0055774C">
              <w:rPr>
                <w:rFonts w:ascii="Arial" w:hAnsi="Arial" w:cs="Arial"/>
                <w:b/>
                <w:sz w:val="24"/>
              </w:rPr>
              <w:t>Outcome</w:t>
            </w:r>
          </w:p>
        </w:tc>
        <w:tc>
          <w:tcPr>
            <w:tcW w:w="1701" w:type="dxa"/>
            <w:tcBorders>
              <w:top w:val="single" w:sz="8" w:space="0" w:color="4F81BD"/>
              <w:left w:val="nil"/>
              <w:bottom w:val="single" w:sz="8" w:space="0" w:color="4F81BD"/>
              <w:right w:val="nil"/>
            </w:tcBorders>
            <w:hideMark/>
          </w:tcPr>
          <w:p w14:paraId="5077A760" w14:textId="77777777" w:rsidR="00111985" w:rsidRPr="0055774C" w:rsidRDefault="00111985" w:rsidP="00C24C42">
            <w:pPr>
              <w:pStyle w:val="TableHeadings"/>
              <w:rPr>
                <w:rFonts w:ascii="Arial" w:hAnsi="Arial" w:cs="Arial"/>
                <w:b/>
                <w:sz w:val="24"/>
              </w:rPr>
            </w:pPr>
            <w:r w:rsidRPr="0055774C">
              <w:rPr>
                <w:rFonts w:ascii="Arial" w:hAnsi="Arial" w:cs="Arial"/>
                <w:b/>
                <w:sz w:val="24"/>
              </w:rPr>
              <w:t>Who (lead)</w:t>
            </w:r>
          </w:p>
        </w:tc>
        <w:tc>
          <w:tcPr>
            <w:tcW w:w="2126" w:type="dxa"/>
            <w:tcBorders>
              <w:top w:val="single" w:sz="8" w:space="0" w:color="4F81BD"/>
              <w:left w:val="nil"/>
              <w:bottom w:val="single" w:sz="8" w:space="0" w:color="4F81BD"/>
              <w:right w:val="nil"/>
            </w:tcBorders>
            <w:hideMark/>
          </w:tcPr>
          <w:p w14:paraId="195CE0C0" w14:textId="1E7AF553" w:rsidR="00111985" w:rsidRPr="0055774C" w:rsidRDefault="00111985" w:rsidP="00C24C42">
            <w:pPr>
              <w:pStyle w:val="TableHeadings"/>
              <w:rPr>
                <w:rFonts w:ascii="Arial" w:hAnsi="Arial" w:cs="Arial"/>
                <w:b/>
                <w:sz w:val="24"/>
              </w:rPr>
            </w:pPr>
            <w:r w:rsidRPr="0055774C">
              <w:rPr>
                <w:rFonts w:ascii="Arial" w:hAnsi="Arial" w:cs="Arial"/>
                <w:b/>
                <w:sz w:val="24"/>
              </w:rPr>
              <w:t>Key dates</w:t>
            </w:r>
            <w:r w:rsidR="006812E7" w:rsidRPr="0055774C">
              <w:rPr>
                <w:rFonts w:ascii="Arial" w:hAnsi="Arial" w:cs="Arial"/>
                <w:b/>
                <w:sz w:val="24"/>
              </w:rPr>
              <w:t xml:space="preserve"> </w:t>
            </w:r>
            <w:r w:rsidRPr="0055774C">
              <w:rPr>
                <w:rFonts w:ascii="Arial" w:hAnsi="Arial" w:cs="Arial"/>
                <w:b/>
                <w:sz w:val="24"/>
              </w:rPr>
              <w:t>/</w:t>
            </w:r>
            <w:r w:rsidR="006812E7" w:rsidRPr="0055774C">
              <w:rPr>
                <w:rFonts w:ascii="Arial" w:hAnsi="Arial" w:cs="Arial"/>
                <w:b/>
                <w:sz w:val="24"/>
              </w:rPr>
              <w:t xml:space="preserve"> </w:t>
            </w:r>
            <w:r w:rsidRPr="0055774C">
              <w:rPr>
                <w:rFonts w:ascii="Arial" w:hAnsi="Arial" w:cs="Arial"/>
                <w:b/>
                <w:sz w:val="24"/>
              </w:rPr>
              <w:t>milestones</w:t>
            </w:r>
          </w:p>
        </w:tc>
        <w:tc>
          <w:tcPr>
            <w:tcW w:w="2444" w:type="dxa"/>
            <w:tcBorders>
              <w:top w:val="single" w:sz="8" w:space="0" w:color="4F81BD"/>
              <w:left w:val="nil"/>
              <w:bottom w:val="single" w:sz="8" w:space="0" w:color="4F81BD"/>
              <w:right w:val="nil"/>
            </w:tcBorders>
          </w:tcPr>
          <w:p w14:paraId="1B26D52F" w14:textId="77777777" w:rsidR="00111985" w:rsidRPr="0055774C" w:rsidRDefault="00111985" w:rsidP="00C24C42">
            <w:pPr>
              <w:pStyle w:val="TableHeadings"/>
              <w:rPr>
                <w:rFonts w:ascii="Arial" w:hAnsi="Arial" w:cs="Arial"/>
                <w:b/>
                <w:sz w:val="24"/>
              </w:rPr>
            </w:pPr>
            <w:r w:rsidRPr="0055774C">
              <w:rPr>
                <w:rFonts w:ascii="Arial" w:hAnsi="Arial" w:cs="Arial"/>
                <w:b/>
                <w:sz w:val="24"/>
              </w:rPr>
              <w:t>Comments</w:t>
            </w:r>
          </w:p>
        </w:tc>
      </w:tr>
      <w:tr w:rsidR="00111985" w:rsidRPr="0055774C" w14:paraId="3053D8F8" w14:textId="77777777" w:rsidTr="006812E7">
        <w:tc>
          <w:tcPr>
            <w:tcW w:w="743" w:type="dxa"/>
            <w:tcBorders>
              <w:top w:val="single" w:sz="8" w:space="0" w:color="4F81BD"/>
              <w:left w:val="nil"/>
              <w:bottom w:val="single" w:sz="8" w:space="0" w:color="4F81BD"/>
              <w:right w:val="nil"/>
            </w:tcBorders>
          </w:tcPr>
          <w:p w14:paraId="47209751" w14:textId="5ED06712" w:rsidR="00111985" w:rsidRPr="0055774C" w:rsidRDefault="00111985" w:rsidP="00FC15A4">
            <w:pPr>
              <w:spacing w:before="60" w:after="60" w:line="240" w:lineRule="auto"/>
              <w:rPr>
                <w:rFonts w:cs="Arial"/>
                <w:szCs w:val="24"/>
              </w:rPr>
            </w:pPr>
          </w:p>
        </w:tc>
        <w:tc>
          <w:tcPr>
            <w:tcW w:w="3686" w:type="dxa"/>
            <w:tcBorders>
              <w:top w:val="single" w:sz="8" w:space="0" w:color="4F81BD"/>
              <w:left w:val="nil"/>
              <w:bottom w:val="single" w:sz="8" w:space="0" w:color="4F81BD"/>
              <w:right w:val="nil"/>
            </w:tcBorders>
          </w:tcPr>
          <w:p w14:paraId="57114FCB" w14:textId="77777777" w:rsidR="00111985" w:rsidRPr="0055774C" w:rsidRDefault="0005581F" w:rsidP="00FC15A4">
            <w:pPr>
              <w:spacing w:before="60" w:after="60" w:line="240" w:lineRule="auto"/>
              <w:rPr>
                <w:rFonts w:cs="Arial"/>
                <w:szCs w:val="24"/>
              </w:rPr>
            </w:pPr>
            <w:r w:rsidRPr="0055774C">
              <w:rPr>
                <w:rFonts w:cs="Arial"/>
                <w:szCs w:val="24"/>
              </w:rPr>
              <w:t>Staff induction process will include disability awareness information</w:t>
            </w:r>
            <w:r w:rsidR="00FE2216" w:rsidRPr="0055774C">
              <w:rPr>
                <w:rFonts w:cs="Arial"/>
                <w:szCs w:val="24"/>
              </w:rPr>
              <w:t>.</w:t>
            </w:r>
          </w:p>
          <w:p w14:paraId="4859DEC9" w14:textId="7D98866A" w:rsidR="00FE2216" w:rsidRPr="0055774C" w:rsidRDefault="00FE2216" w:rsidP="00FC15A4">
            <w:pPr>
              <w:spacing w:before="60" w:after="60" w:line="240" w:lineRule="auto"/>
              <w:rPr>
                <w:rFonts w:cs="Arial"/>
                <w:szCs w:val="24"/>
              </w:rPr>
            </w:pPr>
            <w:r w:rsidRPr="0055774C">
              <w:rPr>
                <w:rFonts w:cs="Arial"/>
                <w:szCs w:val="24"/>
              </w:rPr>
              <w:t>Staff will be required to undertake an annual refresher.</w:t>
            </w:r>
          </w:p>
        </w:tc>
        <w:tc>
          <w:tcPr>
            <w:tcW w:w="2835" w:type="dxa"/>
            <w:tcBorders>
              <w:top w:val="single" w:sz="8" w:space="0" w:color="4F81BD"/>
              <w:left w:val="nil"/>
              <w:bottom w:val="single" w:sz="8" w:space="0" w:color="4F81BD"/>
              <w:right w:val="nil"/>
            </w:tcBorders>
          </w:tcPr>
          <w:p w14:paraId="3AC48F20" w14:textId="23D7CBC2" w:rsidR="00111985" w:rsidRPr="0055774C" w:rsidRDefault="0005581F" w:rsidP="00FC15A4">
            <w:pPr>
              <w:pStyle w:val="TableHeadings"/>
              <w:rPr>
                <w:rFonts w:ascii="Arial" w:hAnsi="Arial" w:cs="Arial"/>
                <w:sz w:val="24"/>
              </w:rPr>
            </w:pPr>
            <w:r w:rsidRPr="0055774C">
              <w:rPr>
                <w:rFonts w:ascii="Arial" w:hAnsi="Arial" w:cs="Arial"/>
                <w:sz w:val="24"/>
              </w:rPr>
              <w:t>Increased awareness and connection of staff to our organisational responsibilities</w:t>
            </w:r>
          </w:p>
        </w:tc>
        <w:tc>
          <w:tcPr>
            <w:tcW w:w="1701" w:type="dxa"/>
            <w:tcBorders>
              <w:top w:val="single" w:sz="8" w:space="0" w:color="4F81BD"/>
              <w:left w:val="nil"/>
              <w:bottom w:val="single" w:sz="8" w:space="0" w:color="4F81BD"/>
              <w:right w:val="nil"/>
            </w:tcBorders>
          </w:tcPr>
          <w:p w14:paraId="21B38AC1" w14:textId="0C05A21E" w:rsidR="00111985" w:rsidRPr="0055774C" w:rsidRDefault="00F73C57" w:rsidP="00FC15A4">
            <w:pPr>
              <w:pStyle w:val="TableHeadings"/>
              <w:rPr>
                <w:rFonts w:ascii="Arial" w:hAnsi="Arial" w:cs="Arial"/>
                <w:sz w:val="24"/>
              </w:rPr>
            </w:pPr>
            <w:r w:rsidRPr="0055774C">
              <w:rPr>
                <w:rFonts w:ascii="Arial" w:hAnsi="Arial" w:cs="Arial"/>
                <w:sz w:val="24"/>
              </w:rPr>
              <w:t>Manager People and Culture</w:t>
            </w:r>
          </w:p>
        </w:tc>
        <w:tc>
          <w:tcPr>
            <w:tcW w:w="2126" w:type="dxa"/>
            <w:tcBorders>
              <w:top w:val="single" w:sz="8" w:space="0" w:color="4F81BD"/>
              <w:left w:val="nil"/>
              <w:bottom w:val="single" w:sz="8" w:space="0" w:color="4F81BD"/>
              <w:right w:val="nil"/>
            </w:tcBorders>
          </w:tcPr>
          <w:p w14:paraId="7FDED691" w14:textId="4F29204E" w:rsidR="00111985" w:rsidRPr="0055774C" w:rsidRDefault="00F73C57" w:rsidP="00FC15A4">
            <w:pPr>
              <w:pStyle w:val="TableContents"/>
              <w:rPr>
                <w:rFonts w:ascii="Arial" w:hAnsi="Arial" w:cs="Arial"/>
              </w:rPr>
            </w:pPr>
            <w:r w:rsidRPr="0055774C">
              <w:rPr>
                <w:rFonts w:ascii="Arial" w:hAnsi="Arial" w:cs="Arial"/>
              </w:rPr>
              <w:t>2019</w:t>
            </w:r>
          </w:p>
        </w:tc>
        <w:tc>
          <w:tcPr>
            <w:tcW w:w="2444" w:type="dxa"/>
            <w:tcBorders>
              <w:top w:val="single" w:sz="8" w:space="0" w:color="4F81BD"/>
              <w:left w:val="nil"/>
              <w:bottom w:val="single" w:sz="8" w:space="0" w:color="4F81BD"/>
              <w:right w:val="nil"/>
            </w:tcBorders>
          </w:tcPr>
          <w:p w14:paraId="22DA6B51" w14:textId="2399D465" w:rsidR="00111985" w:rsidRPr="0055774C" w:rsidRDefault="00F73C57" w:rsidP="00FC15A4">
            <w:pPr>
              <w:pStyle w:val="TableContents"/>
              <w:rPr>
                <w:rFonts w:ascii="Arial" w:hAnsi="Arial" w:cs="Arial"/>
              </w:rPr>
            </w:pPr>
            <w:r w:rsidRPr="0055774C">
              <w:rPr>
                <w:rFonts w:ascii="Arial" w:hAnsi="Arial" w:cs="Arial"/>
              </w:rPr>
              <w:t>Staff induction process</w:t>
            </w:r>
            <w:r w:rsidR="007B534B" w:rsidRPr="0055774C">
              <w:rPr>
                <w:rFonts w:ascii="Arial" w:hAnsi="Arial" w:cs="Arial"/>
              </w:rPr>
              <w:t>es</w:t>
            </w:r>
            <w:r w:rsidRPr="0055774C">
              <w:rPr>
                <w:rFonts w:ascii="Arial" w:hAnsi="Arial" w:cs="Arial"/>
              </w:rPr>
              <w:t xml:space="preserve"> are currently under review.</w:t>
            </w:r>
          </w:p>
        </w:tc>
      </w:tr>
      <w:tr w:rsidR="005C14B1" w:rsidRPr="0055774C" w14:paraId="2F003AD9" w14:textId="77777777" w:rsidTr="006812E7">
        <w:tc>
          <w:tcPr>
            <w:tcW w:w="743" w:type="dxa"/>
            <w:tcBorders>
              <w:top w:val="single" w:sz="8" w:space="0" w:color="4F81BD"/>
              <w:left w:val="nil"/>
              <w:bottom w:val="single" w:sz="8" w:space="0" w:color="4F81BD"/>
              <w:right w:val="nil"/>
            </w:tcBorders>
          </w:tcPr>
          <w:p w14:paraId="3B55D5D3" w14:textId="4E2F09D1" w:rsidR="005C14B1" w:rsidRPr="0055774C" w:rsidRDefault="005C14B1" w:rsidP="00FC15A4">
            <w:pPr>
              <w:spacing w:before="60" w:after="60" w:line="240" w:lineRule="auto"/>
              <w:rPr>
                <w:rFonts w:cs="Arial"/>
                <w:szCs w:val="24"/>
              </w:rPr>
            </w:pPr>
          </w:p>
        </w:tc>
        <w:tc>
          <w:tcPr>
            <w:tcW w:w="3686" w:type="dxa"/>
            <w:tcBorders>
              <w:top w:val="single" w:sz="8" w:space="0" w:color="4F81BD"/>
              <w:left w:val="nil"/>
              <w:bottom w:val="single" w:sz="8" w:space="0" w:color="4F81BD"/>
              <w:right w:val="nil"/>
            </w:tcBorders>
          </w:tcPr>
          <w:p w14:paraId="66F8D60B" w14:textId="6296EDE1" w:rsidR="005C14B1" w:rsidRPr="0055774C" w:rsidRDefault="00B50F31" w:rsidP="00FC15A4">
            <w:pPr>
              <w:spacing w:before="60" w:after="60" w:line="240" w:lineRule="auto"/>
              <w:rPr>
                <w:rFonts w:cs="Arial"/>
                <w:szCs w:val="24"/>
              </w:rPr>
            </w:pPr>
            <w:r w:rsidRPr="0055774C">
              <w:rPr>
                <w:rFonts w:cs="Arial"/>
                <w:szCs w:val="24"/>
              </w:rPr>
              <w:t>Promotion of whole of government</w:t>
            </w:r>
            <w:r w:rsidR="009520EA" w:rsidRPr="0055774C">
              <w:rPr>
                <w:rFonts w:cs="Arial"/>
                <w:szCs w:val="24"/>
              </w:rPr>
              <w:t xml:space="preserve"> disability awareness e-module</w:t>
            </w:r>
            <w:r w:rsidRPr="0055774C">
              <w:rPr>
                <w:rFonts w:cs="Arial"/>
                <w:szCs w:val="24"/>
              </w:rPr>
              <w:t xml:space="preserve"> </w:t>
            </w:r>
            <w:r w:rsidR="00AC6A04" w:rsidRPr="0055774C">
              <w:rPr>
                <w:rFonts w:cs="Arial"/>
                <w:szCs w:val="24"/>
              </w:rPr>
              <w:t>for all staff, existing and new</w:t>
            </w:r>
          </w:p>
        </w:tc>
        <w:tc>
          <w:tcPr>
            <w:tcW w:w="2835" w:type="dxa"/>
            <w:tcBorders>
              <w:top w:val="single" w:sz="8" w:space="0" w:color="4F81BD"/>
              <w:left w:val="nil"/>
              <w:bottom w:val="single" w:sz="8" w:space="0" w:color="4F81BD"/>
              <w:right w:val="nil"/>
            </w:tcBorders>
          </w:tcPr>
          <w:p w14:paraId="73384E64" w14:textId="00B87E5F" w:rsidR="005C14B1" w:rsidRPr="0055774C" w:rsidRDefault="009520EA" w:rsidP="00FC15A4">
            <w:pPr>
              <w:pStyle w:val="TableHeadings"/>
              <w:rPr>
                <w:rFonts w:ascii="Arial" w:hAnsi="Arial" w:cs="Arial"/>
                <w:sz w:val="24"/>
              </w:rPr>
            </w:pPr>
            <w:r w:rsidRPr="0055774C">
              <w:rPr>
                <w:rFonts w:ascii="Arial" w:hAnsi="Arial" w:cs="Arial"/>
                <w:sz w:val="24"/>
              </w:rPr>
              <w:t>Increased awareness and connection of staff to our organisational responsibilities</w:t>
            </w:r>
          </w:p>
        </w:tc>
        <w:tc>
          <w:tcPr>
            <w:tcW w:w="1701" w:type="dxa"/>
            <w:tcBorders>
              <w:top w:val="single" w:sz="8" w:space="0" w:color="4F81BD"/>
              <w:left w:val="nil"/>
              <w:bottom w:val="single" w:sz="8" w:space="0" w:color="4F81BD"/>
              <w:right w:val="nil"/>
            </w:tcBorders>
          </w:tcPr>
          <w:p w14:paraId="52244FD5" w14:textId="40D4C280" w:rsidR="005C14B1" w:rsidRPr="0055774C" w:rsidRDefault="009520EA" w:rsidP="00FC15A4">
            <w:pPr>
              <w:pStyle w:val="TableHeadings"/>
              <w:rPr>
                <w:rFonts w:ascii="Arial" w:hAnsi="Arial" w:cs="Arial"/>
                <w:sz w:val="24"/>
              </w:rPr>
            </w:pPr>
            <w:r w:rsidRPr="0055774C">
              <w:rPr>
                <w:rFonts w:ascii="Arial" w:hAnsi="Arial" w:cs="Arial"/>
                <w:sz w:val="24"/>
              </w:rPr>
              <w:t>Manager People and Culture</w:t>
            </w:r>
          </w:p>
        </w:tc>
        <w:tc>
          <w:tcPr>
            <w:tcW w:w="2126" w:type="dxa"/>
            <w:tcBorders>
              <w:top w:val="single" w:sz="8" w:space="0" w:color="4F81BD"/>
              <w:left w:val="nil"/>
              <w:bottom w:val="single" w:sz="8" w:space="0" w:color="4F81BD"/>
              <w:right w:val="nil"/>
            </w:tcBorders>
          </w:tcPr>
          <w:p w14:paraId="561781CF" w14:textId="3D3686FC" w:rsidR="005C14B1" w:rsidRPr="0055774C" w:rsidRDefault="009520EA" w:rsidP="00FC15A4">
            <w:pPr>
              <w:pStyle w:val="TableContents"/>
              <w:rPr>
                <w:rFonts w:ascii="Arial" w:hAnsi="Arial" w:cs="Arial"/>
              </w:rPr>
            </w:pPr>
            <w:r w:rsidRPr="0055774C">
              <w:rPr>
                <w:rFonts w:ascii="Arial" w:hAnsi="Arial" w:cs="Arial"/>
              </w:rPr>
              <w:t>2018 and ongoing</w:t>
            </w:r>
          </w:p>
        </w:tc>
        <w:tc>
          <w:tcPr>
            <w:tcW w:w="2444" w:type="dxa"/>
            <w:tcBorders>
              <w:top w:val="single" w:sz="8" w:space="0" w:color="4F81BD"/>
              <w:left w:val="nil"/>
              <w:bottom w:val="single" w:sz="8" w:space="0" w:color="4F81BD"/>
              <w:right w:val="nil"/>
            </w:tcBorders>
          </w:tcPr>
          <w:p w14:paraId="5EDBBD76" w14:textId="6FE558B8" w:rsidR="005C14B1" w:rsidRPr="0055774C" w:rsidRDefault="009520EA" w:rsidP="00FC15A4">
            <w:pPr>
              <w:pStyle w:val="TableContents"/>
              <w:rPr>
                <w:rFonts w:ascii="Arial" w:hAnsi="Arial" w:cs="Arial"/>
              </w:rPr>
            </w:pPr>
            <w:r w:rsidRPr="0055774C">
              <w:rPr>
                <w:rFonts w:ascii="Arial" w:hAnsi="Arial" w:cs="Arial"/>
              </w:rPr>
              <w:t>This is a whole of government initiative</w:t>
            </w:r>
          </w:p>
        </w:tc>
      </w:tr>
      <w:tr w:rsidR="005C14B1" w:rsidRPr="0055774C" w14:paraId="15110B84" w14:textId="77777777" w:rsidTr="006812E7">
        <w:tc>
          <w:tcPr>
            <w:tcW w:w="743" w:type="dxa"/>
            <w:tcBorders>
              <w:top w:val="single" w:sz="8" w:space="0" w:color="4F81BD"/>
              <w:left w:val="nil"/>
              <w:bottom w:val="single" w:sz="8" w:space="0" w:color="4F81BD"/>
              <w:right w:val="nil"/>
            </w:tcBorders>
          </w:tcPr>
          <w:p w14:paraId="3BEF9A89" w14:textId="77777777" w:rsidR="005C14B1" w:rsidRPr="0055774C" w:rsidRDefault="005C14B1" w:rsidP="00FC15A4">
            <w:pPr>
              <w:spacing w:before="60" w:after="60" w:line="240" w:lineRule="auto"/>
              <w:rPr>
                <w:rFonts w:cs="Arial"/>
                <w:szCs w:val="24"/>
              </w:rPr>
            </w:pPr>
          </w:p>
        </w:tc>
        <w:tc>
          <w:tcPr>
            <w:tcW w:w="3686" w:type="dxa"/>
            <w:tcBorders>
              <w:top w:val="single" w:sz="8" w:space="0" w:color="4F81BD"/>
              <w:left w:val="nil"/>
              <w:bottom w:val="single" w:sz="8" w:space="0" w:color="4F81BD"/>
              <w:right w:val="nil"/>
            </w:tcBorders>
          </w:tcPr>
          <w:p w14:paraId="72084A17" w14:textId="1D142BFF" w:rsidR="005C14B1" w:rsidRPr="0055774C" w:rsidRDefault="00262A35" w:rsidP="00FC15A4">
            <w:pPr>
              <w:spacing w:before="60" w:after="60" w:line="240" w:lineRule="auto"/>
              <w:rPr>
                <w:rFonts w:cs="Arial"/>
                <w:szCs w:val="24"/>
              </w:rPr>
            </w:pPr>
            <w:r w:rsidRPr="0055774C">
              <w:rPr>
                <w:rFonts w:cs="Arial"/>
                <w:szCs w:val="24"/>
              </w:rPr>
              <w:t>Website and intranet to contain information regarding our obligations under Disability</w:t>
            </w:r>
            <w:r w:rsidR="00B7101E" w:rsidRPr="0055774C">
              <w:rPr>
                <w:rFonts w:cs="Arial"/>
                <w:szCs w:val="24"/>
              </w:rPr>
              <w:t xml:space="preserve"> Discrimination Act </w:t>
            </w:r>
            <w:r w:rsidR="00052AE5" w:rsidRPr="0055774C">
              <w:rPr>
                <w:rFonts w:cs="Arial"/>
                <w:szCs w:val="24"/>
              </w:rPr>
              <w:t xml:space="preserve">1992 </w:t>
            </w:r>
            <w:r w:rsidR="00B7101E" w:rsidRPr="0055774C">
              <w:rPr>
                <w:rFonts w:cs="Arial"/>
                <w:szCs w:val="24"/>
              </w:rPr>
              <w:t>and Disability Standards for Education</w:t>
            </w:r>
            <w:r w:rsidR="00052AE5" w:rsidRPr="0055774C">
              <w:rPr>
                <w:rFonts w:cs="Arial"/>
                <w:szCs w:val="24"/>
              </w:rPr>
              <w:t xml:space="preserve"> 2005</w:t>
            </w:r>
          </w:p>
        </w:tc>
        <w:tc>
          <w:tcPr>
            <w:tcW w:w="2835" w:type="dxa"/>
            <w:tcBorders>
              <w:top w:val="single" w:sz="8" w:space="0" w:color="4F81BD"/>
              <w:left w:val="nil"/>
              <w:bottom w:val="single" w:sz="8" w:space="0" w:color="4F81BD"/>
              <w:right w:val="nil"/>
            </w:tcBorders>
          </w:tcPr>
          <w:p w14:paraId="430F49C5" w14:textId="6321C4A2" w:rsidR="005C14B1" w:rsidRPr="0055774C" w:rsidRDefault="00B7101E" w:rsidP="00FC15A4">
            <w:pPr>
              <w:pStyle w:val="TableHeadings"/>
              <w:rPr>
                <w:rFonts w:ascii="Arial" w:hAnsi="Arial" w:cs="Arial"/>
                <w:sz w:val="24"/>
              </w:rPr>
            </w:pPr>
            <w:r w:rsidRPr="0055774C">
              <w:rPr>
                <w:rFonts w:ascii="Arial" w:hAnsi="Arial" w:cs="Arial"/>
                <w:sz w:val="24"/>
              </w:rPr>
              <w:t>Accessible information to staff and the public</w:t>
            </w:r>
          </w:p>
        </w:tc>
        <w:tc>
          <w:tcPr>
            <w:tcW w:w="1701" w:type="dxa"/>
            <w:tcBorders>
              <w:top w:val="single" w:sz="8" w:space="0" w:color="4F81BD"/>
              <w:left w:val="nil"/>
              <w:bottom w:val="single" w:sz="8" w:space="0" w:color="4F81BD"/>
              <w:right w:val="nil"/>
            </w:tcBorders>
          </w:tcPr>
          <w:p w14:paraId="3C8DD652" w14:textId="7D903626" w:rsidR="005C14B1" w:rsidRPr="0055774C" w:rsidRDefault="00B37F61" w:rsidP="00FC15A4">
            <w:pPr>
              <w:pStyle w:val="TableHeadings"/>
              <w:rPr>
                <w:rFonts w:ascii="Arial" w:hAnsi="Arial" w:cs="Arial"/>
                <w:sz w:val="24"/>
              </w:rPr>
            </w:pPr>
            <w:r w:rsidRPr="0055774C">
              <w:rPr>
                <w:rFonts w:ascii="Arial" w:hAnsi="Arial" w:cs="Arial"/>
                <w:sz w:val="24"/>
              </w:rPr>
              <w:t>Senior Consultant Digital Marketing, Executive Director Business Growth and Projects</w:t>
            </w:r>
          </w:p>
        </w:tc>
        <w:tc>
          <w:tcPr>
            <w:tcW w:w="2126" w:type="dxa"/>
            <w:tcBorders>
              <w:top w:val="single" w:sz="8" w:space="0" w:color="4F81BD"/>
              <w:left w:val="nil"/>
              <w:bottom w:val="single" w:sz="8" w:space="0" w:color="4F81BD"/>
              <w:right w:val="nil"/>
            </w:tcBorders>
          </w:tcPr>
          <w:p w14:paraId="2863D3C5" w14:textId="7BF0C112" w:rsidR="005C14B1" w:rsidRPr="0055774C" w:rsidRDefault="00B7101E" w:rsidP="00FC15A4">
            <w:pPr>
              <w:pStyle w:val="TableContents"/>
              <w:rPr>
                <w:rFonts w:ascii="Arial" w:hAnsi="Arial" w:cs="Arial"/>
              </w:rPr>
            </w:pPr>
            <w:r w:rsidRPr="0055774C">
              <w:rPr>
                <w:rFonts w:ascii="Arial" w:hAnsi="Arial" w:cs="Arial"/>
              </w:rPr>
              <w:t>2019</w:t>
            </w:r>
          </w:p>
        </w:tc>
        <w:tc>
          <w:tcPr>
            <w:tcW w:w="2444" w:type="dxa"/>
            <w:tcBorders>
              <w:top w:val="single" w:sz="8" w:space="0" w:color="4F81BD"/>
              <w:left w:val="nil"/>
              <w:bottom w:val="single" w:sz="8" w:space="0" w:color="4F81BD"/>
              <w:right w:val="nil"/>
            </w:tcBorders>
          </w:tcPr>
          <w:p w14:paraId="18BFE717" w14:textId="5E2BC21A" w:rsidR="005C14B1" w:rsidRPr="0055774C" w:rsidRDefault="00B7101E" w:rsidP="00FC15A4">
            <w:pPr>
              <w:pStyle w:val="TableContents"/>
              <w:rPr>
                <w:rFonts w:ascii="Arial" w:hAnsi="Arial" w:cs="Arial"/>
              </w:rPr>
            </w:pPr>
            <w:r w:rsidRPr="0055774C">
              <w:rPr>
                <w:rFonts w:ascii="Arial" w:hAnsi="Arial" w:cs="Arial"/>
              </w:rPr>
              <w:t>Website renewal project is underway</w:t>
            </w:r>
          </w:p>
        </w:tc>
      </w:tr>
    </w:tbl>
    <w:p w14:paraId="42F50846" w14:textId="1B89F9B4" w:rsidR="00EB3367" w:rsidRPr="0055774C" w:rsidRDefault="00EB3367" w:rsidP="00B70BEC">
      <w:pPr>
        <w:spacing w:before="60" w:after="360"/>
        <w:rPr>
          <w:rFonts w:cs="Arial"/>
          <w:i/>
          <w:noProof/>
        </w:rPr>
      </w:pPr>
    </w:p>
    <w:p w14:paraId="10996C73" w14:textId="45A55BAB" w:rsidR="00EB3367" w:rsidRPr="0055774C" w:rsidRDefault="00EB3367" w:rsidP="00EB3367">
      <w:pPr>
        <w:rPr>
          <w:rFonts w:cs="Arial"/>
        </w:rPr>
      </w:pPr>
    </w:p>
    <w:p w14:paraId="1483D854" w14:textId="74DA45AA" w:rsidR="00EB3367" w:rsidRPr="0055774C" w:rsidRDefault="00EB3367" w:rsidP="00EB3367">
      <w:pPr>
        <w:rPr>
          <w:rFonts w:cs="Arial"/>
        </w:rPr>
      </w:pPr>
    </w:p>
    <w:p w14:paraId="15236A7C" w14:textId="7BFE92CA" w:rsidR="00EB3367" w:rsidRPr="0055774C" w:rsidRDefault="00EB3367" w:rsidP="00EB3367">
      <w:pPr>
        <w:rPr>
          <w:rFonts w:cs="Arial"/>
        </w:rPr>
      </w:pPr>
    </w:p>
    <w:p w14:paraId="48B88310" w14:textId="79B84E5C" w:rsidR="00D33CA3" w:rsidRPr="0055774C" w:rsidRDefault="00441AD4" w:rsidP="003F7AF5">
      <w:pPr>
        <w:spacing w:before="240" w:after="240"/>
        <w:rPr>
          <w:rFonts w:cs="Arial"/>
        </w:rPr>
      </w:pPr>
      <w:bookmarkStart w:id="131" w:name="_Toc364520478"/>
      <w:bookmarkStart w:id="132" w:name="_Toc364691342"/>
      <w:bookmarkStart w:id="133" w:name="_Toc366237070"/>
      <w:bookmarkStart w:id="134" w:name="_Toc366237556"/>
      <w:bookmarkStart w:id="135" w:name="_Toc366242210"/>
      <w:bookmarkStart w:id="136" w:name="_Toc366242336"/>
      <w:bookmarkStart w:id="137" w:name="_Toc369795968"/>
      <w:bookmarkStart w:id="138" w:name="_Toc505258499"/>
      <w:r w:rsidRPr="0055774C">
        <w:rPr>
          <w:rStyle w:val="Heading1Char"/>
          <w:rFonts w:cs="Arial"/>
        </w:rPr>
        <w:lastRenderedPageBreak/>
        <w:t>Outcome area</w:t>
      </w:r>
      <w:r w:rsidR="00E2017D" w:rsidRPr="0055774C">
        <w:rPr>
          <w:rStyle w:val="Heading1Char"/>
          <w:rFonts w:cs="Arial"/>
        </w:rPr>
        <w:t xml:space="preserve"> 3:</w:t>
      </w:r>
      <w:bookmarkStart w:id="139" w:name="_Toc245612877"/>
      <w:bookmarkEnd w:id="118"/>
      <w:bookmarkEnd w:id="131"/>
      <w:bookmarkEnd w:id="132"/>
      <w:bookmarkEnd w:id="133"/>
      <w:bookmarkEnd w:id="134"/>
      <w:bookmarkEnd w:id="135"/>
      <w:bookmarkEnd w:id="136"/>
      <w:r w:rsidR="00E2017D" w:rsidRPr="0055774C">
        <w:rPr>
          <w:rStyle w:val="Heading1Char"/>
          <w:rFonts w:cs="Arial"/>
        </w:rPr>
        <w:tab/>
      </w:r>
      <w:bookmarkEnd w:id="137"/>
      <w:r w:rsidRPr="0055774C">
        <w:rPr>
          <w:rStyle w:val="Heading1Char"/>
          <w:rFonts w:cs="Arial"/>
        </w:rPr>
        <w:t>Economic security</w:t>
      </w:r>
      <w:bookmarkEnd w:id="138"/>
      <w:r w:rsidR="00E2017D" w:rsidRPr="0055774C">
        <w:rPr>
          <w:rFonts w:cs="Arial"/>
        </w:rPr>
        <w:t xml:space="preserve"> </w:t>
      </w:r>
      <w:bookmarkStart w:id="140" w:name="_Toc364520479"/>
      <w:bookmarkStart w:id="141" w:name="_Toc364691343"/>
      <w:bookmarkStart w:id="142" w:name="_Toc366237071"/>
      <w:bookmarkStart w:id="143" w:name="_Toc366237557"/>
      <w:bookmarkStart w:id="144" w:name="_Toc366242211"/>
      <w:bookmarkStart w:id="145" w:name="_Toc366242337"/>
    </w:p>
    <w:p w14:paraId="60F91790" w14:textId="343DFA4F" w:rsidR="00D40D5B" w:rsidRPr="0055774C" w:rsidRDefault="00D40D5B" w:rsidP="00B01359">
      <w:pPr>
        <w:spacing w:after="0"/>
        <w:rPr>
          <w:rFonts w:cs="Arial"/>
          <w:i/>
          <w:vanish/>
          <w:color w:val="4F81BD" w:themeColor="accent1"/>
        </w:rPr>
      </w:pPr>
      <w:r w:rsidRPr="0055774C">
        <w:rPr>
          <w:rFonts w:cs="Arial"/>
          <w:i/>
          <w:vanish/>
          <w:color w:val="4F81BD" w:themeColor="accent1"/>
        </w:rPr>
        <w:t>[The DAP should include:</w:t>
      </w:r>
    </w:p>
    <w:p w14:paraId="4F09DC1C" w14:textId="1AC04417" w:rsidR="00D40D5B" w:rsidRPr="0055774C" w:rsidRDefault="00D40D5B" w:rsidP="00B01359">
      <w:pPr>
        <w:pStyle w:val="ListParagraph"/>
        <w:numPr>
          <w:ilvl w:val="0"/>
          <w:numId w:val="5"/>
        </w:numPr>
        <w:spacing w:after="0"/>
        <w:contextualSpacing w:val="0"/>
        <w:rPr>
          <w:rFonts w:cs="Arial"/>
          <w:i/>
          <w:vanish/>
          <w:color w:val="4F81BD" w:themeColor="accent1"/>
        </w:rPr>
      </w:pPr>
      <w:r w:rsidRPr="0055774C">
        <w:rPr>
          <w:rFonts w:cs="Arial"/>
          <w:i/>
          <w:vanish/>
          <w:color w:val="4F81BD" w:themeColor="accent1"/>
        </w:rPr>
        <w:t>Relevant actions from Accessible Island (</w:t>
      </w:r>
      <w:r w:rsidR="00EE1692" w:rsidRPr="0055774C">
        <w:rPr>
          <w:rFonts w:cs="Arial"/>
          <w:i/>
          <w:vanish/>
          <w:color w:val="4F81BD" w:themeColor="accent1"/>
        </w:rPr>
        <w:t xml:space="preserve">refer to </w:t>
      </w:r>
      <w:r w:rsidR="00F229B7" w:rsidRPr="0055774C">
        <w:rPr>
          <w:rFonts w:cs="Arial"/>
          <w:i/>
          <w:vanish/>
          <w:color w:val="4F81BD" w:themeColor="accent1"/>
        </w:rPr>
        <w:t>Accessible Island Master List)</w:t>
      </w:r>
    </w:p>
    <w:p w14:paraId="484DEE1F" w14:textId="584725CC" w:rsidR="00D40D5B" w:rsidRPr="0055774C" w:rsidRDefault="00D40D5B" w:rsidP="00D40D5B">
      <w:pPr>
        <w:pStyle w:val="ListParagraph"/>
        <w:numPr>
          <w:ilvl w:val="0"/>
          <w:numId w:val="5"/>
        </w:numPr>
        <w:rPr>
          <w:rFonts w:cs="Arial"/>
          <w:i/>
          <w:vanish/>
          <w:color w:val="4F81BD" w:themeColor="accent1"/>
        </w:rPr>
      </w:pPr>
      <w:r w:rsidRPr="0055774C">
        <w:rPr>
          <w:rFonts w:cs="Arial"/>
          <w:i/>
          <w:vanish/>
          <w:color w:val="4F81BD" w:themeColor="accent1"/>
        </w:rPr>
        <w:t xml:space="preserve">How </w:t>
      </w:r>
      <w:r w:rsidR="002902D7" w:rsidRPr="0055774C">
        <w:rPr>
          <w:rFonts w:cs="Arial"/>
          <w:i/>
          <w:vanish/>
          <w:color w:val="4F81BD" w:themeColor="accent1"/>
        </w:rPr>
        <w:t xml:space="preserve">the Agency will </w:t>
      </w:r>
      <w:r w:rsidRPr="0055774C">
        <w:rPr>
          <w:rFonts w:cs="Arial"/>
          <w:i/>
          <w:vanish/>
          <w:color w:val="4F81BD" w:themeColor="accent1"/>
        </w:rPr>
        <w:t>address the recommendations made in the 2017 PDAC report]</w:t>
      </w:r>
    </w:p>
    <w:p w14:paraId="39655026" w14:textId="77777777" w:rsidR="00E2017D" w:rsidRPr="0055774C" w:rsidRDefault="00E2017D" w:rsidP="00E2017D">
      <w:pPr>
        <w:pStyle w:val="Heading3"/>
        <w:ind w:right="2977"/>
        <w:rPr>
          <w:rFonts w:cs="Arial"/>
        </w:rPr>
      </w:pPr>
      <w:r w:rsidRPr="0055774C">
        <w:rPr>
          <w:rFonts w:cs="Arial"/>
        </w:rPr>
        <w:t>Where we are:</w:t>
      </w:r>
      <w:bookmarkEnd w:id="140"/>
      <w:bookmarkEnd w:id="141"/>
      <w:bookmarkEnd w:id="142"/>
      <w:bookmarkEnd w:id="143"/>
      <w:bookmarkEnd w:id="144"/>
      <w:bookmarkEnd w:id="145"/>
    </w:p>
    <w:p w14:paraId="7EC0A3F5" w14:textId="7264079F" w:rsidR="00E2017D" w:rsidRPr="0055774C" w:rsidRDefault="00727232" w:rsidP="00F37DED">
      <w:pPr>
        <w:pStyle w:val="IndentedParagraph"/>
        <w:spacing w:after="0"/>
        <w:ind w:left="0" w:right="2977"/>
        <w:jc w:val="both"/>
        <w:rPr>
          <w:rFonts w:ascii="Arial" w:hAnsi="Arial" w:cs="Arial"/>
          <w:sz w:val="24"/>
        </w:rPr>
      </w:pPr>
      <w:r w:rsidRPr="0055774C">
        <w:rPr>
          <w:rFonts w:ascii="Arial" w:hAnsi="Arial" w:cs="Arial"/>
          <w:sz w:val="24"/>
        </w:rPr>
        <w:t>We</w:t>
      </w:r>
      <w:r w:rsidR="00E2017D" w:rsidRPr="0055774C">
        <w:rPr>
          <w:rFonts w:ascii="Arial" w:hAnsi="Arial" w:cs="Arial"/>
          <w:sz w:val="24"/>
        </w:rPr>
        <w:t xml:space="preserve"> already:</w:t>
      </w:r>
    </w:p>
    <w:p w14:paraId="175358EE" w14:textId="4D9DE9FA" w:rsidR="004B35C4" w:rsidRPr="0055774C" w:rsidRDefault="004B35C4" w:rsidP="004B35C4">
      <w:pPr>
        <w:numPr>
          <w:ilvl w:val="0"/>
          <w:numId w:val="6"/>
        </w:numPr>
        <w:spacing w:after="0" w:line="240" w:lineRule="auto"/>
        <w:jc w:val="both"/>
        <w:rPr>
          <w:rFonts w:eastAsia="Cambria" w:cs="Arial"/>
          <w:szCs w:val="24"/>
        </w:rPr>
      </w:pPr>
      <w:r w:rsidRPr="0055774C">
        <w:rPr>
          <w:rFonts w:eastAsia="Cambria" w:cs="Arial"/>
          <w:szCs w:val="24"/>
        </w:rPr>
        <w:t xml:space="preserve">Are directed by the recruitment and employment policies and processes of the Department of Education's Human Resources division which is governed by the </w:t>
      </w:r>
      <w:r w:rsidRPr="0055774C">
        <w:rPr>
          <w:rFonts w:eastAsia="Cambria" w:cs="Arial"/>
          <w:i/>
          <w:szCs w:val="24"/>
        </w:rPr>
        <w:t>Ta</w:t>
      </w:r>
      <w:r w:rsidR="001A4295" w:rsidRPr="0055774C">
        <w:rPr>
          <w:rFonts w:eastAsia="Cambria" w:cs="Arial"/>
          <w:i/>
          <w:szCs w:val="24"/>
        </w:rPr>
        <w:t>smanian State Service Act 2000</w:t>
      </w:r>
      <w:r w:rsidRPr="0055774C">
        <w:rPr>
          <w:rFonts w:eastAsia="Cambria" w:cs="Arial"/>
          <w:i/>
          <w:szCs w:val="24"/>
        </w:rPr>
        <w:t>.</w:t>
      </w:r>
    </w:p>
    <w:p w14:paraId="73875CE7" w14:textId="77777777" w:rsidR="004B35C4" w:rsidRPr="0055774C" w:rsidRDefault="004B35C4" w:rsidP="004B35C4">
      <w:pPr>
        <w:numPr>
          <w:ilvl w:val="0"/>
          <w:numId w:val="6"/>
        </w:numPr>
        <w:spacing w:after="0" w:line="240" w:lineRule="auto"/>
        <w:ind w:right="521"/>
        <w:jc w:val="both"/>
        <w:rPr>
          <w:rFonts w:eastAsia="Cambria" w:cs="Arial"/>
          <w:szCs w:val="24"/>
        </w:rPr>
      </w:pPr>
      <w:r w:rsidRPr="0055774C">
        <w:rPr>
          <w:rFonts w:eastAsia="Cambria" w:cs="Arial"/>
          <w:szCs w:val="24"/>
        </w:rPr>
        <w:t>Conduct interviews where: questions do not breach legislative guidelines, inclusive language is used and the candidate is put at ease.</w:t>
      </w:r>
    </w:p>
    <w:p w14:paraId="2B03FDD5" w14:textId="77777777" w:rsidR="004B35C4" w:rsidRPr="0055774C" w:rsidRDefault="004B35C4" w:rsidP="004B35C4">
      <w:pPr>
        <w:numPr>
          <w:ilvl w:val="0"/>
          <w:numId w:val="6"/>
        </w:numPr>
        <w:spacing w:after="0" w:line="240" w:lineRule="auto"/>
        <w:ind w:right="521"/>
        <w:jc w:val="both"/>
        <w:rPr>
          <w:rFonts w:eastAsia="Cambria" w:cs="Arial"/>
          <w:szCs w:val="24"/>
        </w:rPr>
      </w:pPr>
      <w:r w:rsidRPr="0055774C">
        <w:rPr>
          <w:rFonts w:eastAsia="Cambria" w:cs="Arial"/>
          <w:szCs w:val="24"/>
        </w:rPr>
        <w:t xml:space="preserve">Offer opportunities for new employees to disclose disability through inclusion of </w:t>
      </w:r>
      <w:r w:rsidRPr="0055774C">
        <w:rPr>
          <w:rFonts w:eastAsia="Cambria" w:cs="Arial"/>
          <w:i/>
          <w:szCs w:val="24"/>
        </w:rPr>
        <w:t>Diversity Form</w:t>
      </w:r>
      <w:r w:rsidRPr="0055774C">
        <w:rPr>
          <w:rFonts w:eastAsia="Cambria" w:cs="Arial"/>
          <w:szCs w:val="24"/>
        </w:rPr>
        <w:t xml:space="preserve"> in </w:t>
      </w:r>
      <w:r w:rsidRPr="0055774C">
        <w:rPr>
          <w:rFonts w:eastAsia="Cambria" w:cs="Arial"/>
          <w:i/>
          <w:szCs w:val="24"/>
        </w:rPr>
        <w:t>Employee Starter Pack.</w:t>
      </w:r>
    </w:p>
    <w:p w14:paraId="532DAE38" w14:textId="72CCC4F1" w:rsidR="004B35C4" w:rsidRPr="0055774C" w:rsidRDefault="004B35C4" w:rsidP="004B35C4">
      <w:pPr>
        <w:numPr>
          <w:ilvl w:val="0"/>
          <w:numId w:val="6"/>
        </w:numPr>
        <w:spacing w:after="0" w:line="240" w:lineRule="auto"/>
        <w:ind w:right="521"/>
        <w:jc w:val="both"/>
        <w:rPr>
          <w:rFonts w:eastAsia="Cambria" w:cs="Arial"/>
          <w:szCs w:val="24"/>
        </w:rPr>
      </w:pPr>
      <w:r w:rsidRPr="0055774C">
        <w:rPr>
          <w:rFonts w:eastAsia="Cambria" w:cs="Arial"/>
          <w:szCs w:val="24"/>
        </w:rPr>
        <w:t>Have access to the Depar</w:t>
      </w:r>
      <w:r w:rsidR="001A4295" w:rsidRPr="0055774C">
        <w:rPr>
          <w:rFonts w:eastAsia="Cambria" w:cs="Arial"/>
          <w:szCs w:val="24"/>
        </w:rPr>
        <w:t>tment of Premier and Cabinet’s</w:t>
      </w:r>
      <w:r w:rsidRPr="0055774C">
        <w:rPr>
          <w:rFonts w:eastAsia="Cambria" w:cs="Arial"/>
          <w:szCs w:val="24"/>
        </w:rPr>
        <w:t xml:space="preserve"> </w:t>
      </w:r>
      <w:r w:rsidRPr="0055774C">
        <w:rPr>
          <w:rFonts w:eastAsia="Cambria" w:cs="Arial"/>
          <w:i/>
          <w:szCs w:val="24"/>
        </w:rPr>
        <w:t>Reasonable Adjustment Guide</w:t>
      </w:r>
      <w:r w:rsidRPr="0055774C">
        <w:rPr>
          <w:rFonts w:eastAsia="Cambria" w:cs="Arial"/>
          <w:szCs w:val="24"/>
        </w:rPr>
        <w:t xml:space="preserve"> document.</w:t>
      </w:r>
    </w:p>
    <w:p w14:paraId="58B4DBE3" w14:textId="36D7ED00" w:rsidR="003D2B59" w:rsidRPr="0055774C" w:rsidRDefault="004B35C4" w:rsidP="009E4606">
      <w:pPr>
        <w:numPr>
          <w:ilvl w:val="0"/>
          <w:numId w:val="6"/>
        </w:numPr>
        <w:spacing w:after="0" w:line="240" w:lineRule="auto"/>
        <w:ind w:right="521"/>
        <w:jc w:val="both"/>
        <w:rPr>
          <w:rFonts w:eastAsia="Cambria" w:cs="Arial"/>
          <w:szCs w:val="24"/>
        </w:rPr>
      </w:pPr>
      <w:r w:rsidRPr="0055774C">
        <w:rPr>
          <w:rFonts w:eastAsia="Cambria" w:cs="Arial"/>
          <w:szCs w:val="24"/>
        </w:rPr>
        <w:t xml:space="preserve">Access the Australian Government's </w:t>
      </w:r>
      <w:r w:rsidRPr="0055774C">
        <w:rPr>
          <w:rFonts w:eastAsia="Cambria" w:cs="Arial"/>
          <w:i/>
          <w:szCs w:val="24"/>
        </w:rPr>
        <w:t>Employment Assistance Fund</w:t>
      </w:r>
      <w:r w:rsidRPr="0055774C">
        <w:rPr>
          <w:rFonts w:eastAsia="Cambria" w:cs="Arial"/>
          <w:szCs w:val="24"/>
        </w:rPr>
        <w:t xml:space="preserve"> where disclosure occurs and workplace modifications and services are required that fit within the fund's guidelines.</w:t>
      </w:r>
    </w:p>
    <w:p w14:paraId="2D648488" w14:textId="77777777" w:rsidR="003D2B59" w:rsidRPr="0055774C" w:rsidRDefault="003D2B59" w:rsidP="009E4606">
      <w:pPr>
        <w:ind w:left="360"/>
        <w:rPr>
          <w:rFonts w:cs="Arial"/>
        </w:rPr>
      </w:pPr>
    </w:p>
    <w:p w14:paraId="379A7C5D" w14:textId="77777777" w:rsidR="00E2017D" w:rsidRPr="0055774C" w:rsidRDefault="00E2017D" w:rsidP="00F37DED">
      <w:pPr>
        <w:pStyle w:val="IndentedParagraph"/>
        <w:spacing w:after="0"/>
        <w:ind w:left="0" w:right="2977"/>
        <w:jc w:val="both"/>
        <w:rPr>
          <w:rFonts w:ascii="Arial" w:hAnsi="Arial" w:cs="Arial"/>
          <w:sz w:val="24"/>
        </w:rPr>
      </w:pPr>
      <w:r w:rsidRPr="0055774C">
        <w:rPr>
          <w:rFonts w:ascii="Arial" w:hAnsi="Arial" w:cs="Arial"/>
          <w:sz w:val="24"/>
        </w:rPr>
        <w:t>We will continue to:</w:t>
      </w:r>
    </w:p>
    <w:p w14:paraId="5972C000" w14:textId="5FFF3EDC" w:rsidR="004B35C4" w:rsidRPr="0055774C" w:rsidRDefault="004B35C4" w:rsidP="004B35C4">
      <w:pPr>
        <w:numPr>
          <w:ilvl w:val="0"/>
          <w:numId w:val="6"/>
        </w:numPr>
        <w:spacing w:after="0" w:line="240" w:lineRule="auto"/>
        <w:jc w:val="both"/>
        <w:rPr>
          <w:rFonts w:eastAsia="Cambria" w:cs="Arial"/>
          <w:szCs w:val="24"/>
        </w:rPr>
      </w:pPr>
      <w:r w:rsidRPr="0055774C">
        <w:rPr>
          <w:rFonts w:eastAsia="Cambria" w:cs="Arial"/>
          <w:szCs w:val="24"/>
        </w:rPr>
        <w:t xml:space="preserve">Be governed by the </w:t>
      </w:r>
      <w:r w:rsidRPr="0055774C">
        <w:rPr>
          <w:rFonts w:eastAsia="Cambria" w:cs="Arial"/>
          <w:i/>
          <w:szCs w:val="24"/>
        </w:rPr>
        <w:t>Ta</w:t>
      </w:r>
      <w:r w:rsidR="005D3FB1" w:rsidRPr="0055774C">
        <w:rPr>
          <w:rFonts w:eastAsia="Cambria" w:cs="Arial"/>
          <w:i/>
          <w:szCs w:val="24"/>
        </w:rPr>
        <w:t>smanian State Service Act 2000</w:t>
      </w:r>
      <w:r w:rsidRPr="0055774C">
        <w:rPr>
          <w:rFonts w:eastAsia="Cambria" w:cs="Arial"/>
          <w:szCs w:val="24"/>
        </w:rPr>
        <w:t xml:space="preserve"> around the areas of recruitment and employment.</w:t>
      </w:r>
    </w:p>
    <w:p w14:paraId="223C95A5" w14:textId="77777777" w:rsidR="004B35C4" w:rsidRPr="0055774C" w:rsidRDefault="004B35C4" w:rsidP="004B35C4">
      <w:pPr>
        <w:numPr>
          <w:ilvl w:val="0"/>
          <w:numId w:val="6"/>
        </w:numPr>
        <w:spacing w:after="0" w:line="240" w:lineRule="auto"/>
        <w:ind w:right="521"/>
        <w:jc w:val="both"/>
        <w:rPr>
          <w:rFonts w:eastAsia="Cambria" w:cs="Arial"/>
          <w:szCs w:val="24"/>
        </w:rPr>
      </w:pPr>
      <w:r w:rsidRPr="0055774C">
        <w:rPr>
          <w:rFonts w:eastAsia="Cambria" w:cs="Arial"/>
          <w:szCs w:val="24"/>
        </w:rPr>
        <w:t>Promote disability awareness to ensure that all staff respect the rights of people with a disability and their families/carers and engage in equitable and inclusive practices.</w:t>
      </w:r>
    </w:p>
    <w:p w14:paraId="0945A606" w14:textId="6D603652" w:rsidR="004B35C4" w:rsidRPr="0055774C" w:rsidRDefault="004B35C4" w:rsidP="004B35C4">
      <w:pPr>
        <w:numPr>
          <w:ilvl w:val="0"/>
          <w:numId w:val="6"/>
        </w:numPr>
        <w:spacing w:after="0" w:line="240" w:lineRule="auto"/>
        <w:ind w:right="521"/>
        <w:jc w:val="both"/>
        <w:rPr>
          <w:rFonts w:eastAsia="Cambria" w:cs="Arial"/>
          <w:szCs w:val="24"/>
        </w:rPr>
      </w:pPr>
      <w:r w:rsidRPr="0055774C">
        <w:rPr>
          <w:rFonts w:eastAsia="Cambria" w:cs="Arial"/>
          <w:szCs w:val="24"/>
        </w:rPr>
        <w:t>Be available to par</w:t>
      </w:r>
      <w:r w:rsidR="00977690" w:rsidRPr="0055774C">
        <w:rPr>
          <w:rFonts w:eastAsia="Cambria" w:cs="Arial"/>
          <w:szCs w:val="24"/>
        </w:rPr>
        <w:t xml:space="preserve">ticipate in </w:t>
      </w:r>
      <w:r w:rsidR="005D3FB1" w:rsidRPr="0055774C">
        <w:rPr>
          <w:rFonts w:eastAsia="Cambria" w:cs="Arial"/>
          <w:szCs w:val="24"/>
        </w:rPr>
        <w:t>whole of government programs</w:t>
      </w:r>
      <w:r w:rsidR="00E633A8" w:rsidRPr="0055774C">
        <w:rPr>
          <w:rFonts w:eastAsia="Cambria" w:cs="Arial"/>
          <w:szCs w:val="24"/>
        </w:rPr>
        <w:t xml:space="preserve"> and initiatives</w:t>
      </w:r>
      <w:r w:rsidR="005D3FB1" w:rsidRPr="0055774C">
        <w:rPr>
          <w:rFonts w:eastAsia="Cambria" w:cs="Arial"/>
          <w:szCs w:val="24"/>
        </w:rPr>
        <w:t xml:space="preserve"> that support diversity in the workplace. </w:t>
      </w:r>
    </w:p>
    <w:p w14:paraId="386665CB" w14:textId="349D6D33" w:rsidR="003D2B59" w:rsidRPr="0055774C" w:rsidRDefault="00432FB9" w:rsidP="00000EEF">
      <w:pPr>
        <w:pStyle w:val="ListParagraph"/>
        <w:numPr>
          <w:ilvl w:val="0"/>
          <w:numId w:val="6"/>
        </w:numPr>
        <w:rPr>
          <w:rFonts w:cs="Arial"/>
        </w:rPr>
      </w:pPr>
      <w:r w:rsidRPr="0055774C">
        <w:rPr>
          <w:rFonts w:cs="Arial"/>
        </w:rPr>
        <w:t>Promote diversity through celebrations such as Harmony Day and hosting activities such as ‘The Human Library’.</w:t>
      </w:r>
    </w:p>
    <w:p w14:paraId="4B5BFF80" w14:textId="77777777" w:rsidR="003D2B59" w:rsidRPr="0055774C" w:rsidRDefault="003D2B59" w:rsidP="009E4606">
      <w:pPr>
        <w:pStyle w:val="ListParagraph"/>
        <w:rPr>
          <w:rFonts w:cs="Arial"/>
        </w:rPr>
      </w:pPr>
    </w:p>
    <w:p w14:paraId="27568F42" w14:textId="77777777" w:rsidR="004A5307" w:rsidRPr="0055774C" w:rsidRDefault="004A5307" w:rsidP="00F37DED">
      <w:pPr>
        <w:pStyle w:val="IndentedParagraph"/>
        <w:spacing w:after="0"/>
        <w:ind w:left="0" w:right="2977"/>
        <w:jc w:val="both"/>
        <w:rPr>
          <w:rFonts w:ascii="Arial" w:hAnsi="Arial" w:cs="Arial"/>
          <w:sz w:val="24"/>
        </w:rPr>
      </w:pPr>
      <w:r w:rsidRPr="0055774C">
        <w:rPr>
          <w:rFonts w:ascii="Arial" w:hAnsi="Arial" w:cs="Arial"/>
          <w:sz w:val="24"/>
        </w:rPr>
        <w:t>Emerging issues:</w:t>
      </w:r>
    </w:p>
    <w:p w14:paraId="3E57A198" w14:textId="2009A3F6" w:rsidR="003D2B59" w:rsidRPr="0055774C" w:rsidRDefault="004B35C4" w:rsidP="00000EEF">
      <w:pPr>
        <w:pStyle w:val="ListParagraph"/>
        <w:numPr>
          <w:ilvl w:val="0"/>
          <w:numId w:val="6"/>
        </w:numPr>
        <w:rPr>
          <w:rFonts w:cs="Arial"/>
        </w:rPr>
      </w:pPr>
      <w:r w:rsidRPr="0055774C">
        <w:rPr>
          <w:rFonts w:cs="Arial"/>
        </w:rPr>
        <w:t>Policies and Procedures relating to flexible work practic</w:t>
      </w:r>
      <w:r w:rsidR="001411CD" w:rsidRPr="0055774C">
        <w:rPr>
          <w:rFonts w:cs="Arial"/>
        </w:rPr>
        <w:t>es and workplace adjustment require</w:t>
      </w:r>
      <w:r w:rsidRPr="0055774C">
        <w:rPr>
          <w:rFonts w:cs="Arial"/>
        </w:rPr>
        <w:t xml:space="preserve"> updating</w:t>
      </w:r>
      <w:r w:rsidR="00B23C55" w:rsidRPr="0055774C">
        <w:rPr>
          <w:rFonts w:cs="Arial"/>
        </w:rPr>
        <w:t>.</w:t>
      </w:r>
    </w:p>
    <w:p w14:paraId="42DF1C09" w14:textId="2CE3D81B" w:rsidR="003D2B59" w:rsidRPr="0055774C" w:rsidRDefault="004B35C4" w:rsidP="00000EEF">
      <w:pPr>
        <w:pStyle w:val="ListParagraph"/>
        <w:numPr>
          <w:ilvl w:val="0"/>
          <w:numId w:val="6"/>
        </w:numPr>
        <w:rPr>
          <w:rFonts w:cs="Arial"/>
        </w:rPr>
      </w:pPr>
      <w:r w:rsidRPr="0055774C">
        <w:rPr>
          <w:rFonts w:cs="Arial"/>
        </w:rPr>
        <w:t>Staff do not necessarily disclose a disability so support is often on an ‘as required’ basis, cannot be planned for</w:t>
      </w:r>
      <w:r w:rsidR="00333C54" w:rsidRPr="0055774C">
        <w:rPr>
          <w:rFonts w:cs="Arial"/>
        </w:rPr>
        <w:t xml:space="preserve"> and statistics </w:t>
      </w:r>
      <w:r w:rsidR="00052AE5" w:rsidRPr="0055774C">
        <w:rPr>
          <w:rFonts w:cs="Arial"/>
        </w:rPr>
        <w:t xml:space="preserve">are </w:t>
      </w:r>
      <w:r w:rsidR="00333C54" w:rsidRPr="0055774C">
        <w:rPr>
          <w:rFonts w:cs="Arial"/>
        </w:rPr>
        <w:t>hard to determine</w:t>
      </w:r>
      <w:r w:rsidR="00B23C55" w:rsidRPr="0055774C">
        <w:rPr>
          <w:rFonts w:cs="Arial"/>
        </w:rPr>
        <w:t>.</w:t>
      </w:r>
    </w:p>
    <w:p w14:paraId="2E613B69" w14:textId="6C6FD766" w:rsidR="00977690" w:rsidRPr="0055774C" w:rsidRDefault="00977690" w:rsidP="00977690">
      <w:pPr>
        <w:numPr>
          <w:ilvl w:val="0"/>
          <w:numId w:val="6"/>
        </w:numPr>
        <w:spacing w:after="0" w:line="240" w:lineRule="auto"/>
        <w:ind w:right="-46"/>
        <w:jc w:val="both"/>
        <w:rPr>
          <w:rFonts w:eastAsia="Cambria" w:cs="Arial"/>
          <w:szCs w:val="24"/>
        </w:rPr>
      </w:pPr>
      <w:r w:rsidRPr="0055774C">
        <w:rPr>
          <w:rFonts w:eastAsia="Cambria" w:cs="Arial"/>
          <w:szCs w:val="24"/>
        </w:rPr>
        <w:t xml:space="preserve">Inability of </w:t>
      </w:r>
      <w:r w:rsidR="00333C54" w:rsidRPr="0055774C">
        <w:rPr>
          <w:rFonts w:eastAsia="Cambria" w:cs="Arial"/>
          <w:szCs w:val="24"/>
        </w:rPr>
        <w:t xml:space="preserve">some </w:t>
      </w:r>
      <w:r w:rsidRPr="0055774C">
        <w:rPr>
          <w:rFonts w:eastAsia="Cambria" w:cs="Arial"/>
          <w:szCs w:val="24"/>
        </w:rPr>
        <w:t>software systems to provide equitable access to staff users of assistive software.</w:t>
      </w:r>
    </w:p>
    <w:p w14:paraId="5E681E41" w14:textId="77777777" w:rsidR="00977690" w:rsidRPr="0055774C" w:rsidRDefault="00977690" w:rsidP="00AB76AB">
      <w:pPr>
        <w:pStyle w:val="ListParagraph"/>
        <w:rPr>
          <w:rFonts w:cs="Arial"/>
        </w:rPr>
      </w:pPr>
    </w:p>
    <w:p w14:paraId="487173DF" w14:textId="77777777" w:rsidR="00E2017D" w:rsidRPr="0055774C" w:rsidRDefault="00E2017D" w:rsidP="008A356A">
      <w:pPr>
        <w:pStyle w:val="Heading3"/>
        <w:spacing w:before="240"/>
        <w:rPr>
          <w:rFonts w:cs="Arial"/>
        </w:rPr>
      </w:pPr>
      <w:bookmarkStart w:id="146" w:name="_Toc364520480"/>
      <w:bookmarkStart w:id="147" w:name="_Toc364691344"/>
      <w:bookmarkStart w:id="148" w:name="_Toc366237072"/>
      <w:bookmarkStart w:id="149" w:name="_Toc366237558"/>
      <w:bookmarkStart w:id="150" w:name="_Toc366242212"/>
      <w:bookmarkStart w:id="151" w:name="_Toc366242338"/>
      <w:r w:rsidRPr="0055774C">
        <w:rPr>
          <w:rFonts w:cs="Arial"/>
        </w:rPr>
        <w:lastRenderedPageBreak/>
        <w:t>Actions</w:t>
      </w:r>
      <w:bookmarkEnd w:id="146"/>
      <w:bookmarkEnd w:id="147"/>
      <w:bookmarkEnd w:id="148"/>
      <w:bookmarkEnd w:id="149"/>
      <w:bookmarkEnd w:id="150"/>
      <w:bookmarkEnd w:id="151"/>
    </w:p>
    <w:tbl>
      <w:tblPr>
        <w:tblW w:w="13110" w:type="dxa"/>
        <w:tblInd w:w="-34"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3651"/>
        <w:gridCol w:w="1981"/>
        <w:gridCol w:w="747"/>
        <w:gridCol w:w="816"/>
        <w:gridCol w:w="1027"/>
        <w:gridCol w:w="1559"/>
        <w:gridCol w:w="2586"/>
      </w:tblGrid>
      <w:tr w:rsidR="00111985" w:rsidRPr="0055774C" w14:paraId="1541983D" w14:textId="77777777" w:rsidTr="003F7AF5">
        <w:tc>
          <w:tcPr>
            <w:tcW w:w="743" w:type="dxa"/>
            <w:tcBorders>
              <w:top w:val="single" w:sz="8" w:space="0" w:color="4F81BD"/>
              <w:left w:val="nil"/>
              <w:bottom w:val="single" w:sz="8" w:space="0" w:color="4F81BD"/>
              <w:right w:val="nil"/>
            </w:tcBorders>
          </w:tcPr>
          <w:p w14:paraId="43771A50" w14:textId="745FFEF0" w:rsidR="00111985" w:rsidRPr="0055774C" w:rsidRDefault="00A50C29" w:rsidP="00C24C42">
            <w:pPr>
              <w:pStyle w:val="TableHeadings"/>
              <w:rPr>
                <w:rFonts w:ascii="Arial" w:hAnsi="Arial" w:cs="Arial"/>
                <w:b/>
                <w:sz w:val="24"/>
              </w:rPr>
            </w:pPr>
            <w:r w:rsidRPr="0055774C">
              <w:rPr>
                <w:rFonts w:ascii="Arial" w:hAnsi="Arial" w:cs="Arial"/>
                <w:b/>
                <w:sz w:val="24"/>
              </w:rPr>
              <w:t>DFA No.*</w:t>
            </w:r>
          </w:p>
        </w:tc>
        <w:tc>
          <w:tcPr>
            <w:tcW w:w="3651" w:type="dxa"/>
            <w:tcBorders>
              <w:top w:val="single" w:sz="8" w:space="0" w:color="4F81BD"/>
              <w:left w:val="nil"/>
              <w:bottom w:val="single" w:sz="8" w:space="0" w:color="4F81BD"/>
              <w:right w:val="nil"/>
            </w:tcBorders>
            <w:hideMark/>
          </w:tcPr>
          <w:p w14:paraId="4B3942E8" w14:textId="11BB7A8C" w:rsidR="00111985" w:rsidRPr="0055774C" w:rsidRDefault="009838B6" w:rsidP="00C24C42">
            <w:pPr>
              <w:pStyle w:val="TableHeadings"/>
              <w:rPr>
                <w:rFonts w:ascii="Arial" w:hAnsi="Arial" w:cs="Arial"/>
                <w:b/>
                <w:sz w:val="24"/>
              </w:rPr>
            </w:pPr>
            <w:r w:rsidRPr="0055774C">
              <w:rPr>
                <w:rFonts w:ascii="Arial" w:hAnsi="Arial" w:cs="Arial"/>
                <w:b/>
                <w:sz w:val="24"/>
              </w:rPr>
              <w:t>Output/brief description</w:t>
            </w:r>
          </w:p>
        </w:tc>
        <w:tc>
          <w:tcPr>
            <w:tcW w:w="2728" w:type="dxa"/>
            <w:gridSpan w:val="2"/>
            <w:tcBorders>
              <w:top w:val="single" w:sz="8" w:space="0" w:color="4F81BD"/>
              <w:left w:val="nil"/>
              <w:bottom w:val="single" w:sz="8" w:space="0" w:color="4F81BD"/>
              <w:right w:val="nil"/>
            </w:tcBorders>
            <w:hideMark/>
          </w:tcPr>
          <w:p w14:paraId="6EC8A1EF" w14:textId="77777777" w:rsidR="00111985" w:rsidRPr="0055774C" w:rsidRDefault="00111985" w:rsidP="00C24C42">
            <w:pPr>
              <w:pStyle w:val="TableHeadings"/>
              <w:rPr>
                <w:rFonts w:ascii="Arial" w:hAnsi="Arial" w:cs="Arial"/>
                <w:b/>
                <w:sz w:val="24"/>
              </w:rPr>
            </w:pPr>
            <w:r w:rsidRPr="0055774C">
              <w:rPr>
                <w:rFonts w:ascii="Arial" w:hAnsi="Arial" w:cs="Arial"/>
                <w:b/>
                <w:sz w:val="24"/>
              </w:rPr>
              <w:t>Outcome</w:t>
            </w:r>
          </w:p>
        </w:tc>
        <w:tc>
          <w:tcPr>
            <w:tcW w:w="1843" w:type="dxa"/>
            <w:gridSpan w:val="2"/>
            <w:tcBorders>
              <w:top w:val="single" w:sz="8" w:space="0" w:color="4F81BD"/>
              <w:left w:val="nil"/>
              <w:bottom w:val="single" w:sz="8" w:space="0" w:color="4F81BD"/>
              <w:right w:val="nil"/>
            </w:tcBorders>
            <w:hideMark/>
          </w:tcPr>
          <w:p w14:paraId="21F93DFE" w14:textId="77777777" w:rsidR="00111985" w:rsidRPr="0055774C" w:rsidRDefault="00111985" w:rsidP="00C24C42">
            <w:pPr>
              <w:pStyle w:val="TableHeadings"/>
              <w:rPr>
                <w:rFonts w:ascii="Arial" w:hAnsi="Arial" w:cs="Arial"/>
                <w:b/>
                <w:sz w:val="24"/>
              </w:rPr>
            </w:pPr>
            <w:r w:rsidRPr="0055774C">
              <w:rPr>
                <w:rFonts w:ascii="Arial" w:hAnsi="Arial" w:cs="Arial"/>
                <w:b/>
                <w:sz w:val="24"/>
              </w:rPr>
              <w:t>Who (lead)</w:t>
            </w:r>
          </w:p>
        </w:tc>
        <w:tc>
          <w:tcPr>
            <w:tcW w:w="1559" w:type="dxa"/>
            <w:tcBorders>
              <w:top w:val="single" w:sz="8" w:space="0" w:color="4F81BD"/>
              <w:left w:val="nil"/>
              <w:bottom w:val="single" w:sz="8" w:space="0" w:color="4F81BD"/>
              <w:right w:val="nil"/>
            </w:tcBorders>
            <w:hideMark/>
          </w:tcPr>
          <w:p w14:paraId="71CC0FF6" w14:textId="5B4C94E5" w:rsidR="00111985" w:rsidRPr="0055774C" w:rsidRDefault="00111985" w:rsidP="00C24C42">
            <w:pPr>
              <w:pStyle w:val="TableHeadings"/>
              <w:rPr>
                <w:rFonts w:ascii="Arial" w:hAnsi="Arial" w:cs="Arial"/>
                <w:b/>
                <w:sz w:val="24"/>
              </w:rPr>
            </w:pPr>
            <w:r w:rsidRPr="0055774C">
              <w:rPr>
                <w:rFonts w:ascii="Arial" w:hAnsi="Arial" w:cs="Arial"/>
                <w:b/>
                <w:sz w:val="24"/>
              </w:rPr>
              <w:t>Key dates</w:t>
            </w:r>
            <w:r w:rsidR="00E9188E" w:rsidRPr="0055774C">
              <w:rPr>
                <w:rFonts w:ascii="Arial" w:hAnsi="Arial" w:cs="Arial"/>
                <w:b/>
                <w:sz w:val="24"/>
              </w:rPr>
              <w:t xml:space="preserve"> </w:t>
            </w:r>
            <w:r w:rsidRPr="0055774C">
              <w:rPr>
                <w:rFonts w:ascii="Arial" w:hAnsi="Arial" w:cs="Arial"/>
                <w:b/>
                <w:sz w:val="24"/>
              </w:rPr>
              <w:t>/</w:t>
            </w:r>
            <w:r w:rsidR="00E9188E" w:rsidRPr="0055774C">
              <w:rPr>
                <w:rFonts w:ascii="Arial" w:hAnsi="Arial" w:cs="Arial"/>
                <w:b/>
                <w:sz w:val="24"/>
              </w:rPr>
              <w:t xml:space="preserve"> </w:t>
            </w:r>
            <w:r w:rsidRPr="0055774C">
              <w:rPr>
                <w:rFonts w:ascii="Arial" w:hAnsi="Arial" w:cs="Arial"/>
                <w:b/>
                <w:sz w:val="24"/>
              </w:rPr>
              <w:t>milestones</w:t>
            </w:r>
          </w:p>
        </w:tc>
        <w:tc>
          <w:tcPr>
            <w:tcW w:w="2586" w:type="dxa"/>
            <w:tcBorders>
              <w:top w:val="single" w:sz="8" w:space="0" w:color="4F81BD"/>
              <w:left w:val="nil"/>
              <w:bottom w:val="single" w:sz="8" w:space="0" w:color="4F81BD"/>
              <w:right w:val="nil"/>
            </w:tcBorders>
          </w:tcPr>
          <w:p w14:paraId="3C8D56A4" w14:textId="77777777" w:rsidR="00111985" w:rsidRPr="0055774C" w:rsidRDefault="00111985" w:rsidP="00C24C42">
            <w:pPr>
              <w:pStyle w:val="TableHeadings"/>
              <w:rPr>
                <w:rFonts w:ascii="Arial" w:hAnsi="Arial" w:cs="Arial"/>
                <w:b/>
                <w:sz w:val="24"/>
              </w:rPr>
            </w:pPr>
            <w:r w:rsidRPr="0055774C">
              <w:rPr>
                <w:rFonts w:ascii="Arial" w:hAnsi="Arial" w:cs="Arial"/>
                <w:b/>
                <w:sz w:val="24"/>
              </w:rPr>
              <w:t>Comments</w:t>
            </w:r>
          </w:p>
        </w:tc>
      </w:tr>
      <w:tr w:rsidR="00111985" w:rsidRPr="0055774C" w14:paraId="2512159D" w14:textId="77777777" w:rsidTr="003F7AF5">
        <w:tc>
          <w:tcPr>
            <w:tcW w:w="743" w:type="dxa"/>
            <w:tcBorders>
              <w:top w:val="single" w:sz="8" w:space="0" w:color="4F81BD"/>
              <w:left w:val="nil"/>
              <w:bottom w:val="single" w:sz="8" w:space="0" w:color="4F81BD"/>
              <w:right w:val="nil"/>
            </w:tcBorders>
          </w:tcPr>
          <w:p w14:paraId="107A1AA7" w14:textId="2765D735" w:rsidR="00111985" w:rsidRPr="0055774C" w:rsidRDefault="00111985"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375D3EE0" w14:textId="646F1B41" w:rsidR="00111985" w:rsidRPr="0055774C" w:rsidDel="00FF660D" w:rsidRDefault="00AA1E27" w:rsidP="009C159C">
            <w:pPr>
              <w:pStyle w:val="TableContents"/>
              <w:rPr>
                <w:rFonts w:ascii="Arial" w:hAnsi="Arial" w:cs="Arial"/>
              </w:rPr>
            </w:pPr>
            <w:r w:rsidRPr="0055774C">
              <w:rPr>
                <w:rFonts w:ascii="Arial" w:hAnsi="Arial" w:cs="Arial"/>
                <w:bCs/>
              </w:rPr>
              <w:t>Ensure staff on selection panels are familiar with  TasTAFE's obligations under the Disability Discrimination Act (1992)</w:t>
            </w:r>
          </w:p>
        </w:tc>
        <w:tc>
          <w:tcPr>
            <w:tcW w:w="2728" w:type="dxa"/>
            <w:gridSpan w:val="2"/>
            <w:tcBorders>
              <w:top w:val="single" w:sz="8" w:space="0" w:color="4F81BD"/>
              <w:left w:val="nil"/>
              <w:bottom w:val="single" w:sz="8" w:space="0" w:color="4F81BD"/>
              <w:right w:val="nil"/>
            </w:tcBorders>
          </w:tcPr>
          <w:p w14:paraId="0F41F8C9" w14:textId="1101CB1A" w:rsidR="00111985" w:rsidRPr="0055774C" w:rsidDel="00FF660D" w:rsidRDefault="001411CD" w:rsidP="008A356A">
            <w:pPr>
              <w:pStyle w:val="TableHeadings"/>
              <w:rPr>
                <w:rFonts w:ascii="Arial" w:hAnsi="Arial" w:cs="Arial"/>
                <w:sz w:val="24"/>
              </w:rPr>
            </w:pPr>
            <w:r w:rsidRPr="0055774C">
              <w:rPr>
                <w:rFonts w:ascii="Arial" w:hAnsi="Arial" w:cs="Arial"/>
                <w:sz w:val="24"/>
              </w:rPr>
              <w:t>Equitable recruitment</w:t>
            </w:r>
          </w:p>
        </w:tc>
        <w:tc>
          <w:tcPr>
            <w:tcW w:w="1843" w:type="dxa"/>
            <w:gridSpan w:val="2"/>
            <w:tcBorders>
              <w:top w:val="single" w:sz="8" w:space="0" w:color="4F81BD"/>
              <w:left w:val="nil"/>
              <w:bottom w:val="single" w:sz="8" w:space="0" w:color="4F81BD"/>
              <w:right w:val="nil"/>
            </w:tcBorders>
          </w:tcPr>
          <w:p w14:paraId="70F1EF96" w14:textId="0CD963D7" w:rsidR="00111985" w:rsidRPr="0055774C" w:rsidDel="00FF660D" w:rsidRDefault="001411CD" w:rsidP="008F52EC">
            <w:pPr>
              <w:pStyle w:val="TableHeadings"/>
              <w:rPr>
                <w:rFonts w:ascii="Arial" w:hAnsi="Arial" w:cs="Arial"/>
                <w:sz w:val="24"/>
              </w:rPr>
            </w:pPr>
            <w:r w:rsidRPr="0055774C">
              <w:rPr>
                <w:rFonts w:ascii="Arial" w:hAnsi="Arial" w:cs="Arial"/>
                <w:sz w:val="24"/>
              </w:rPr>
              <w:t>Manager Employee Relations</w:t>
            </w:r>
          </w:p>
        </w:tc>
        <w:tc>
          <w:tcPr>
            <w:tcW w:w="1559" w:type="dxa"/>
            <w:tcBorders>
              <w:top w:val="single" w:sz="8" w:space="0" w:color="4F81BD"/>
              <w:left w:val="nil"/>
              <w:bottom w:val="single" w:sz="8" w:space="0" w:color="4F81BD"/>
              <w:right w:val="nil"/>
            </w:tcBorders>
          </w:tcPr>
          <w:p w14:paraId="0C815305" w14:textId="0AD7D5D9" w:rsidR="00111985" w:rsidRPr="0055774C" w:rsidDel="00FF660D" w:rsidRDefault="001411CD" w:rsidP="00C24C42">
            <w:pPr>
              <w:pStyle w:val="TableContents"/>
              <w:rPr>
                <w:rFonts w:ascii="Arial" w:hAnsi="Arial" w:cs="Arial"/>
              </w:rPr>
            </w:pPr>
            <w:r w:rsidRPr="0055774C">
              <w:rPr>
                <w:rFonts w:ascii="Arial" w:hAnsi="Arial" w:cs="Arial"/>
              </w:rPr>
              <w:t>2018</w:t>
            </w:r>
          </w:p>
        </w:tc>
        <w:tc>
          <w:tcPr>
            <w:tcW w:w="2586" w:type="dxa"/>
            <w:tcBorders>
              <w:top w:val="single" w:sz="8" w:space="0" w:color="4F81BD"/>
              <w:left w:val="nil"/>
              <w:bottom w:val="single" w:sz="8" w:space="0" w:color="4F81BD"/>
              <w:right w:val="nil"/>
            </w:tcBorders>
          </w:tcPr>
          <w:p w14:paraId="585A8E4D" w14:textId="153395CA" w:rsidR="00111985" w:rsidRPr="0055774C" w:rsidDel="00FF660D" w:rsidRDefault="001411CD" w:rsidP="00C24C42">
            <w:pPr>
              <w:pStyle w:val="TableContents"/>
              <w:rPr>
                <w:rFonts w:ascii="Arial" w:hAnsi="Arial" w:cs="Arial"/>
              </w:rPr>
            </w:pPr>
            <w:r w:rsidRPr="0055774C">
              <w:rPr>
                <w:rFonts w:ascii="Arial" w:hAnsi="Arial" w:cs="Arial"/>
              </w:rPr>
              <w:t>All documentation relating to selection will contain information outlining responsibilities</w:t>
            </w:r>
          </w:p>
        </w:tc>
      </w:tr>
      <w:tr w:rsidR="005C14B1" w:rsidRPr="0055774C" w14:paraId="7C671A13" w14:textId="77777777" w:rsidTr="003F7AF5">
        <w:tc>
          <w:tcPr>
            <w:tcW w:w="743" w:type="dxa"/>
            <w:tcBorders>
              <w:top w:val="single" w:sz="8" w:space="0" w:color="4F81BD"/>
              <w:left w:val="nil"/>
              <w:bottom w:val="single" w:sz="8" w:space="0" w:color="4F81BD"/>
              <w:right w:val="nil"/>
            </w:tcBorders>
          </w:tcPr>
          <w:p w14:paraId="5E672AF4" w14:textId="77777777" w:rsidR="005C14B1" w:rsidRPr="0055774C" w:rsidRDefault="005C14B1"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36E7C50F" w14:textId="2355A7B3" w:rsidR="005C14B1" w:rsidRPr="0055774C" w:rsidDel="00FF660D" w:rsidRDefault="00AA1E27" w:rsidP="009C159C">
            <w:pPr>
              <w:pStyle w:val="TableContents"/>
              <w:rPr>
                <w:rFonts w:ascii="Arial" w:hAnsi="Arial" w:cs="Arial"/>
              </w:rPr>
            </w:pPr>
            <w:r w:rsidRPr="0055774C">
              <w:rPr>
                <w:rFonts w:ascii="Arial" w:hAnsi="Arial" w:cs="Arial"/>
                <w:bCs/>
              </w:rPr>
              <w:t>Ensure Employee Starter Pack documentation is accessible</w:t>
            </w:r>
          </w:p>
        </w:tc>
        <w:tc>
          <w:tcPr>
            <w:tcW w:w="2728" w:type="dxa"/>
            <w:gridSpan w:val="2"/>
            <w:tcBorders>
              <w:top w:val="single" w:sz="8" w:space="0" w:color="4F81BD"/>
              <w:left w:val="nil"/>
              <w:bottom w:val="single" w:sz="8" w:space="0" w:color="4F81BD"/>
              <w:right w:val="nil"/>
            </w:tcBorders>
          </w:tcPr>
          <w:p w14:paraId="747F91EF" w14:textId="58D7870D" w:rsidR="005C14B1" w:rsidRPr="0055774C" w:rsidDel="00FF660D" w:rsidRDefault="00E258DD" w:rsidP="008A356A">
            <w:pPr>
              <w:pStyle w:val="TableHeadings"/>
              <w:rPr>
                <w:rFonts w:ascii="Arial" w:hAnsi="Arial" w:cs="Arial"/>
                <w:sz w:val="24"/>
              </w:rPr>
            </w:pPr>
            <w:r w:rsidRPr="0055774C">
              <w:rPr>
                <w:rFonts w:ascii="Arial" w:hAnsi="Arial" w:cs="Arial"/>
                <w:sz w:val="24"/>
              </w:rPr>
              <w:t>Increased accessibility for all staff</w:t>
            </w:r>
          </w:p>
        </w:tc>
        <w:tc>
          <w:tcPr>
            <w:tcW w:w="1843" w:type="dxa"/>
            <w:gridSpan w:val="2"/>
            <w:tcBorders>
              <w:top w:val="single" w:sz="8" w:space="0" w:color="4F81BD"/>
              <w:left w:val="nil"/>
              <w:bottom w:val="single" w:sz="8" w:space="0" w:color="4F81BD"/>
              <w:right w:val="nil"/>
            </w:tcBorders>
          </w:tcPr>
          <w:p w14:paraId="5D0E7496" w14:textId="219BA44E" w:rsidR="005C14B1" w:rsidRPr="0055774C" w:rsidDel="00FF660D" w:rsidRDefault="00AB76AB" w:rsidP="008F52EC">
            <w:pPr>
              <w:pStyle w:val="TableHeadings"/>
              <w:rPr>
                <w:rFonts w:ascii="Arial" w:hAnsi="Arial" w:cs="Arial"/>
                <w:sz w:val="24"/>
              </w:rPr>
            </w:pPr>
            <w:r w:rsidRPr="0055774C">
              <w:rPr>
                <w:rFonts w:ascii="Arial" w:hAnsi="Arial" w:cs="Arial"/>
                <w:sz w:val="24"/>
              </w:rPr>
              <w:t>Manager Employee Relations</w:t>
            </w:r>
          </w:p>
        </w:tc>
        <w:tc>
          <w:tcPr>
            <w:tcW w:w="1559" w:type="dxa"/>
            <w:tcBorders>
              <w:top w:val="single" w:sz="8" w:space="0" w:color="4F81BD"/>
              <w:left w:val="nil"/>
              <w:bottom w:val="single" w:sz="8" w:space="0" w:color="4F81BD"/>
              <w:right w:val="nil"/>
            </w:tcBorders>
          </w:tcPr>
          <w:p w14:paraId="0E9B7497" w14:textId="3A7AC350" w:rsidR="005C14B1" w:rsidRPr="0055774C" w:rsidDel="00FF660D" w:rsidRDefault="00E258DD" w:rsidP="00C24C42">
            <w:pPr>
              <w:pStyle w:val="TableContents"/>
              <w:rPr>
                <w:rFonts w:ascii="Arial" w:hAnsi="Arial" w:cs="Arial"/>
              </w:rPr>
            </w:pPr>
            <w:r w:rsidRPr="0055774C">
              <w:rPr>
                <w:rFonts w:ascii="Arial" w:hAnsi="Arial" w:cs="Arial"/>
              </w:rPr>
              <w:t>2019</w:t>
            </w:r>
          </w:p>
        </w:tc>
        <w:tc>
          <w:tcPr>
            <w:tcW w:w="2586" w:type="dxa"/>
            <w:tcBorders>
              <w:top w:val="single" w:sz="8" w:space="0" w:color="4F81BD"/>
              <w:left w:val="nil"/>
              <w:bottom w:val="single" w:sz="8" w:space="0" w:color="4F81BD"/>
              <w:right w:val="nil"/>
            </w:tcBorders>
          </w:tcPr>
          <w:p w14:paraId="7CD46D03" w14:textId="77777777" w:rsidR="005C14B1" w:rsidRPr="0055774C" w:rsidDel="00FF660D" w:rsidRDefault="005C14B1" w:rsidP="00C24C42">
            <w:pPr>
              <w:pStyle w:val="TableContents"/>
              <w:rPr>
                <w:rFonts w:ascii="Arial" w:hAnsi="Arial" w:cs="Arial"/>
              </w:rPr>
            </w:pPr>
          </w:p>
        </w:tc>
      </w:tr>
      <w:tr w:rsidR="005C14B1" w:rsidRPr="0055774C" w14:paraId="55B3D5EA" w14:textId="77777777" w:rsidTr="003F7AF5">
        <w:tc>
          <w:tcPr>
            <w:tcW w:w="743" w:type="dxa"/>
            <w:tcBorders>
              <w:top w:val="single" w:sz="8" w:space="0" w:color="4F81BD"/>
              <w:left w:val="nil"/>
              <w:bottom w:val="single" w:sz="8" w:space="0" w:color="4F81BD"/>
              <w:right w:val="nil"/>
            </w:tcBorders>
          </w:tcPr>
          <w:p w14:paraId="04AE4BB0" w14:textId="77777777" w:rsidR="005C14B1" w:rsidRPr="0055774C" w:rsidRDefault="005C14B1"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2D9A5F87" w14:textId="25F9EABD" w:rsidR="005C14B1" w:rsidRPr="0055774C" w:rsidDel="00FF660D" w:rsidRDefault="00727232" w:rsidP="00727232">
            <w:pPr>
              <w:rPr>
                <w:rFonts w:cs="Arial"/>
                <w:szCs w:val="24"/>
              </w:rPr>
            </w:pPr>
            <w:r w:rsidRPr="0055774C">
              <w:rPr>
                <w:rFonts w:cs="Arial"/>
                <w:szCs w:val="24"/>
              </w:rPr>
              <w:t>Implement the Tasmanian State Service ‘Diversity and Inclusion Policy and Framework 2017 – 2020’ and develop a specific plan</w:t>
            </w:r>
          </w:p>
        </w:tc>
        <w:tc>
          <w:tcPr>
            <w:tcW w:w="2728" w:type="dxa"/>
            <w:gridSpan w:val="2"/>
            <w:tcBorders>
              <w:top w:val="single" w:sz="8" w:space="0" w:color="4F81BD"/>
              <w:left w:val="nil"/>
              <w:bottom w:val="single" w:sz="8" w:space="0" w:color="4F81BD"/>
              <w:right w:val="nil"/>
            </w:tcBorders>
          </w:tcPr>
          <w:p w14:paraId="164F878D" w14:textId="78A4A4B5" w:rsidR="005C14B1" w:rsidRPr="0055774C" w:rsidDel="00FF660D" w:rsidRDefault="00727232" w:rsidP="008A356A">
            <w:pPr>
              <w:pStyle w:val="TableHeadings"/>
              <w:rPr>
                <w:rFonts w:ascii="Arial" w:hAnsi="Arial" w:cs="Arial"/>
                <w:sz w:val="24"/>
              </w:rPr>
            </w:pPr>
            <w:r w:rsidRPr="0055774C">
              <w:rPr>
                <w:rFonts w:ascii="Arial" w:hAnsi="Arial" w:cs="Arial"/>
                <w:sz w:val="24"/>
              </w:rPr>
              <w:t>Sup</w:t>
            </w:r>
            <w:r w:rsidR="00052AE5" w:rsidRPr="0055774C">
              <w:rPr>
                <w:rFonts w:ascii="Arial" w:hAnsi="Arial" w:cs="Arial"/>
                <w:sz w:val="24"/>
              </w:rPr>
              <w:t>porting greater diversity in TasTAFE</w:t>
            </w:r>
            <w:r w:rsidRPr="0055774C">
              <w:rPr>
                <w:rFonts w:ascii="Arial" w:hAnsi="Arial" w:cs="Arial"/>
                <w:sz w:val="24"/>
              </w:rPr>
              <w:t xml:space="preserve"> workforce</w:t>
            </w:r>
          </w:p>
        </w:tc>
        <w:tc>
          <w:tcPr>
            <w:tcW w:w="1843" w:type="dxa"/>
            <w:gridSpan w:val="2"/>
            <w:tcBorders>
              <w:top w:val="single" w:sz="8" w:space="0" w:color="4F81BD"/>
              <w:left w:val="nil"/>
              <w:bottom w:val="single" w:sz="8" w:space="0" w:color="4F81BD"/>
              <w:right w:val="nil"/>
            </w:tcBorders>
          </w:tcPr>
          <w:p w14:paraId="040FE6F8" w14:textId="206686F1" w:rsidR="005C14B1" w:rsidRPr="0055774C" w:rsidDel="00FF660D" w:rsidRDefault="00727232" w:rsidP="008F52EC">
            <w:pPr>
              <w:pStyle w:val="TableHeadings"/>
              <w:rPr>
                <w:rFonts w:ascii="Arial" w:hAnsi="Arial" w:cs="Arial"/>
                <w:sz w:val="24"/>
              </w:rPr>
            </w:pPr>
            <w:r w:rsidRPr="0055774C">
              <w:rPr>
                <w:rFonts w:ascii="Arial" w:hAnsi="Arial" w:cs="Arial"/>
                <w:sz w:val="24"/>
              </w:rPr>
              <w:t>Manager Employee Relations</w:t>
            </w:r>
          </w:p>
        </w:tc>
        <w:tc>
          <w:tcPr>
            <w:tcW w:w="1559" w:type="dxa"/>
            <w:tcBorders>
              <w:top w:val="single" w:sz="8" w:space="0" w:color="4F81BD"/>
              <w:left w:val="nil"/>
              <w:bottom w:val="single" w:sz="8" w:space="0" w:color="4F81BD"/>
              <w:right w:val="nil"/>
            </w:tcBorders>
          </w:tcPr>
          <w:p w14:paraId="711C7B27" w14:textId="249E8541" w:rsidR="005C14B1" w:rsidRPr="0055774C" w:rsidDel="00FF660D" w:rsidRDefault="00727232" w:rsidP="00C24C42">
            <w:pPr>
              <w:pStyle w:val="TableContents"/>
              <w:rPr>
                <w:rFonts w:ascii="Arial" w:hAnsi="Arial" w:cs="Arial"/>
              </w:rPr>
            </w:pPr>
            <w:r w:rsidRPr="0055774C">
              <w:rPr>
                <w:rFonts w:ascii="Arial" w:hAnsi="Arial" w:cs="Arial"/>
              </w:rPr>
              <w:t>20</w:t>
            </w:r>
            <w:r w:rsidR="002D6CEA" w:rsidRPr="0055774C">
              <w:rPr>
                <w:rFonts w:ascii="Arial" w:hAnsi="Arial" w:cs="Arial"/>
              </w:rPr>
              <w:t>19</w:t>
            </w:r>
            <w:r w:rsidRPr="0055774C">
              <w:rPr>
                <w:rFonts w:ascii="Arial" w:hAnsi="Arial" w:cs="Arial"/>
              </w:rPr>
              <w:t>-2020</w:t>
            </w:r>
          </w:p>
        </w:tc>
        <w:tc>
          <w:tcPr>
            <w:tcW w:w="2586" w:type="dxa"/>
            <w:tcBorders>
              <w:top w:val="single" w:sz="8" w:space="0" w:color="4F81BD"/>
              <w:left w:val="nil"/>
              <w:bottom w:val="single" w:sz="8" w:space="0" w:color="4F81BD"/>
              <w:right w:val="nil"/>
            </w:tcBorders>
          </w:tcPr>
          <w:p w14:paraId="6CAD76CF" w14:textId="6C7C47F9" w:rsidR="005C14B1" w:rsidRPr="0055774C" w:rsidDel="00FF660D" w:rsidRDefault="00832468" w:rsidP="00C24C42">
            <w:pPr>
              <w:pStyle w:val="TableContents"/>
              <w:rPr>
                <w:rFonts w:ascii="Arial" w:hAnsi="Arial" w:cs="Arial"/>
              </w:rPr>
            </w:pPr>
            <w:r w:rsidRPr="0055774C">
              <w:rPr>
                <w:rFonts w:ascii="Arial" w:hAnsi="Arial" w:cs="Arial"/>
              </w:rPr>
              <w:t>Plan will be a living document that will be monitored and updated with stakeholder input</w:t>
            </w:r>
          </w:p>
        </w:tc>
      </w:tr>
      <w:tr w:rsidR="003D31FD" w:rsidRPr="0055774C" w14:paraId="2D23CC05" w14:textId="77777777" w:rsidTr="003F7AF5">
        <w:tc>
          <w:tcPr>
            <w:tcW w:w="743" w:type="dxa"/>
            <w:tcBorders>
              <w:top w:val="single" w:sz="8" w:space="0" w:color="4F81BD"/>
              <w:left w:val="nil"/>
              <w:bottom w:val="single" w:sz="8" w:space="0" w:color="4F81BD"/>
              <w:right w:val="nil"/>
            </w:tcBorders>
          </w:tcPr>
          <w:p w14:paraId="55F94616" w14:textId="77777777" w:rsidR="003D31FD" w:rsidRPr="0055774C" w:rsidRDefault="003D31FD"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57028BF6" w14:textId="2D4721CA" w:rsidR="003D31FD" w:rsidRPr="0055774C" w:rsidRDefault="003D31FD" w:rsidP="003D31FD">
            <w:pPr>
              <w:rPr>
                <w:rFonts w:cs="Arial"/>
                <w:color w:val="FF0000"/>
                <w:szCs w:val="24"/>
              </w:rPr>
            </w:pPr>
            <w:r w:rsidRPr="0055774C">
              <w:rPr>
                <w:rFonts w:cs="Arial"/>
                <w:szCs w:val="24"/>
              </w:rPr>
              <w:t xml:space="preserve">Provide </w:t>
            </w:r>
            <w:r w:rsidR="00727232" w:rsidRPr="0055774C">
              <w:rPr>
                <w:rFonts w:cs="Arial"/>
                <w:szCs w:val="24"/>
              </w:rPr>
              <w:t>an</w:t>
            </w:r>
            <w:r w:rsidR="00E258DD" w:rsidRPr="0055774C">
              <w:rPr>
                <w:rFonts w:cs="Arial"/>
                <w:szCs w:val="24"/>
              </w:rPr>
              <w:t xml:space="preserve">d promote </w:t>
            </w:r>
            <w:r w:rsidRPr="0055774C">
              <w:rPr>
                <w:rFonts w:cs="Arial"/>
                <w:szCs w:val="24"/>
              </w:rPr>
              <w:t>appropriate training for managers of employees with a disability (specified training).</w:t>
            </w:r>
          </w:p>
        </w:tc>
        <w:tc>
          <w:tcPr>
            <w:tcW w:w="2728" w:type="dxa"/>
            <w:gridSpan w:val="2"/>
            <w:tcBorders>
              <w:top w:val="single" w:sz="8" w:space="0" w:color="4F81BD"/>
              <w:left w:val="nil"/>
              <w:bottom w:val="single" w:sz="8" w:space="0" w:color="4F81BD"/>
              <w:right w:val="nil"/>
            </w:tcBorders>
          </w:tcPr>
          <w:p w14:paraId="17C051A2" w14:textId="12A3AAE8" w:rsidR="003D31FD" w:rsidRPr="0055774C" w:rsidDel="00FF660D" w:rsidRDefault="00E258DD" w:rsidP="008A356A">
            <w:pPr>
              <w:pStyle w:val="TableHeadings"/>
              <w:rPr>
                <w:rFonts w:ascii="Arial" w:hAnsi="Arial" w:cs="Arial"/>
                <w:sz w:val="24"/>
              </w:rPr>
            </w:pPr>
            <w:r w:rsidRPr="0055774C">
              <w:rPr>
                <w:rFonts w:ascii="Arial" w:hAnsi="Arial" w:cs="Arial"/>
                <w:sz w:val="24"/>
              </w:rPr>
              <w:t>Increased awareness</w:t>
            </w:r>
          </w:p>
        </w:tc>
        <w:tc>
          <w:tcPr>
            <w:tcW w:w="1843" w:type="dxa"/>
            <w:gridSpan w:val="2"/>
            <w:tcBorders>
              <w:top w:val="single" w:sz="8" w:space="0" w:color="4F81BD"/>
              <w:left w:val="nil"/>
              <w:bottom w:val="single" w:sz="8" w:space="0" w:color="4F81BD"/>
              <w:right w:val="nil"/>
            </w:tcBorders>
          </w:tcPr>
          <w:p w14:paraId="48087198" w14:textId="69FBF679" w:rsidR="003D31FD" w:rsidRPr="0055774C" w:rsidDel="00FF660D" w:rsidRDefault="00F80D59" w:rsidP="008F52EC">
            <w:pPr>
              <w:pStyle w:val="TableHeadings"/>
              <w:rPr>
                <w:rFonts w:ascii="Arial" w:hAnsi="Arial" w:cs="Arial"/>
                <w:sz w:val="24"/>
              </w:rPr>
            </w:pPr>
            <w:r w:rsidRPr="0055774C">
              <w:rPr>
                <w:rFonts w:ascii="Arial" w:hAnsi="Arial" w:cs="Arial"/>
                <w:sz w:val="24"/>
              </w:rPr>
              <w:t>Manager People and Culture</w:t>
            </w:r>
          </w:p>
        </w:tc>
        <w:tc>
          <w:tcPr>
            <w:tcW w:w="1559" w:type="dxa"/>
            <w:tcBorders>
              <w:top w:val="single" w:sz="8" w:space="0" w:color="4F81BD"/>
              <w:left w:val="nil"/>
              <w:bottom w:val="single" w:sz="8" w:space="0" w:color="4F81BD"/>
              <w:right w:val="nil"/>
            </w:tcBorders>
          </w:tcPr>
          <w:p w14:paraId="06FAA179" w14:textId="5714169E" w:rsidR="003D31FD" w:rsidRPr="0055774C" w:rsidDel="00FF660D" w:rsidRDefault="00E258DD" w:rsidP="00C24C42">
            <w:pPr>
              <w:pStyle w:val="TableContents"/>
              <w:rPr>
                <w:rFonts w:ascii="Arial" w:hAnsi="Arial" w:cs="Arial"/>
              </w:rPr>
            </w:pPr>
            <w:r w:rsidRPr="0055774C">
              <w:rPr>
                <w:rFonts w:ascii="Arial" w:hAnsi="Arial" w:cs="Arial"/>
              </w:rPr>
              <w:t>Ongoing</w:t>
            </w:r>
          </w:p>
        </w:tc>
        <w:tc>
          <w:tcPr>
            <w:tcW w:w="2586" w:type="dxa"/>
            <w:tcBorders>
              <w:top w:val="single" w:sz="8" w:space="0" w:color="4F81BD"/>
              <w:left w:val="nil"/>
              <w:bottom w:val="single" w:sz="8" w:space="0" w:color="4F81BD"/>
              <w:right w:val="nil"/>
            </w:tcBorders>
          </w:tcPr>
          <w:p w14:paraId="58115CD9" w14:textId="5CA1239A" w:rsidR="003D31FD" w:rsidRPr="0055774C" w:rsidDel="00FF660D" w:rsidRDefault="00E258DD" w:rsidP="00C24C42">
            <w:pPr>
              <w:pStyle w:val="TableContents"/>
              <w:rPr>
                <w:rFonts w:ascii="Arial" w:hAnsi="Arial" w:cs="Arial"/>
              </w:rPr>
            </w:pPr>
            <w:r w:rsidRPr="0055774C">
              <w:rPr>
                <w:rFonts w:ascii="Arial" w:hAnsi="Arial" w:cs="Arial"/>
              </w:rPr>
              <w:t>While this is currently available it may not be widely promoted</w:t>
            </w:r>
          </w:p>
        </w:tc>
      </w:tr>
      <w:tr w:rsidR="002D6CEA" w:rsidRPr="0055774C" w14:paraId="782B3E6C" w14:textId="77777777" w:rsidTr="003F7AF5">
        <w:tc>
          <w:tcPr>
            <w:tcW w:w="743" w:type="dxa"/>
            <w:tcBorders>
              <w:top w:val="single" w:sz="8" w:space="0" w:color="4F81BD"/>
              <w:left w:val="nil"/>
              <w:bottom w:val="single" w:sz="8" w:space="0" w:color="4F81BD"/>
              <w:right w:val="nil"/>
            </w:tcBorders>
          </w:tcPr>
          <w:p w14:paraId="285006A3" w14:textId="77777777" w:rsidR="002D6CEA" w:rsidRPr="0055774C" w:rsidRDefault="002D6CEA"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211B6579" w14:textId="2E06B67D" w:rsidR="002D6CEA" w:rsidRPr="0055774C" w:rsidRDefault="002D6CEA" w:rsidP="003D31FD">
            <w:pPr>
              <w:rPr>
                <w:rFonts w:cs="Arial"/>
                <w:szCs w:val="24"/>
              </w:rPr>
            </w:pPr>
            <w:r w:rsidRPr="0055774C">
              <w:rPr>
                <w:rFonts w:cs="Arial"/>
                <w:szCs w:val="24"/>
              </w:rPr>
              <w:t xml:space="preserve">Roll out the Workplace Adjustment Policy </w:t>
            </w:r>
          </w:p>
        </w:tc>
        <w:tc>
          <w:tcPr>
            <w:tcW w:w="2728" w:type="dxa"/>
            <w:gridSpan w:val="2"/>
            <w:tcBorders>
              <w:top w:val="single" w:sz="8" w:space="0" w:color="4F81BD"/>
              <w:left w:val="nil"/>
              <w:bottom w:val="single" w:sz="8" w:space="0" w:color="4F81BD"/>
              <w:right w:val="nil"/>
            </w:tcBorders>
          </w:tcPr>
          <w:p w14:paraId="331086A9" w14:textId="5293999F" w:rsidR="002D6CEA" w:rsidRPr="0055774C" w:rsidRDefault="002D6CEA" w:rsidP="008A356A">
            <w:pPr>
              <w:pStyle w:val="TableHeadings"/>
              <w:rPr>
                <w:rFonts w:ascii="Arial" w:hAnsi="Arial" w:cs="Arial"/>
                <w:sz w:val="24"/>
              </w:rPr>
            </w:pPr>
            <w:r w:rsidRPr="0055774C">
              <w:rPr>
                <w:rFonts w:ascii="Arial" w:hAnsi="Arial" w:cs="Arial"/>
                <w:sz w:val="24"/>
              </w:rPr>
              <w:t>Increased staff awareness of possibilities through policy and procedure</w:t>
            </w:r>
          </w:p>
        </w:tc>
        <w:tc>
          <w:tcPr>
            <w:tcW w:w="1843" w:type="dxa"/>
            <w:gridSpan w:val="2"/>
            <w:tcBorders>
              <w:top w:val="single" w:sz="8" w:space="0" w:color="4F81BD"/>
              <w:left w:val="nil"/>
              <w:bottom w:val="single" w:sz="8" w:space="0" w:color="4F81BD"/>
              <w:right w:val="nil"/>
            </w:tcBorders>
          </w:tcPr>
          <w:p w14:paraId="1C0AC19C" w14:textId="2CE69681" w:rsidR="002D6CEA" w:rsidRPr="0055774C" w:rsidRDefault="002D6CEA" w:rsidP="008F52EC">
            <w:pPr>
              <w:pStyle w:val="TableHeadings"/>
              <w:rPr>
                <w:rFonts w:ascii="Arial" w:hAnsi="Arial" w:cs="Arial"/>
                <w:sz w:val="24"/>
              </w:rPr>
            </w:pPr>
            <w:r w:rsidRPr="0055774C">
              <w:rPr>
                <w:rFonts w:ascii="Arial" w:hAnsi="Arial" w:cs="Arial"/>
                <w:sz w:val="24"/>
              </w:rPr>
              <w:t>Manager Employee Relations</w:t>
            </w:r>
          </w:p>
        </w:tc>
        <w:tc>
          <w:tcPr>
            <w:tcW w:w="1559" w:type="dxa"/>
            <w:tcBorders>
              <w:top w:val="single" w:sz="8" w:space="0" w:color="4F81BD"/>
              <w:left w:val="nil"/>
              <w:bottom w:val="single" w:sz="8" w:space="0" w:color="4F81BD"/>
              <w:right w:val="nil"/>
            </w:tcBorders>
          </w:tcPr>
          <w:p w14:paraId="63B24AB2" w14:textId="45F75F90" w:rsidR="002D6CEA" w:rsidRPr="0055774C" w:rsidRDefault="00FE6671" w:rsidP="00C24C42">
            <w:pPr>
              <w:pStyle w:val="TableContents"/>
              <w:rPr>
                <w:rFonts w:ascii="Arial" w:hAnsi="Arial" w:cs="Arial"/>
              </w:rPr>
            </w:pPr>
            <w:r w:rsidRPr="0055774C">
              <w:rPr>
                <w:rFonts w:ascii="Arial" w:hAnsi="Arial" w:cs="Arial"/>
              </w:rPr>
              <w:t>2019</w:t>
            </w:r>
          </w:p>
        </w:tc>
        <w:tc>
          <w:tcPr>
            <w:tcW w:w="2586" w:type="dxa"/>
            <w:tcBorders>
              <w:top w:val="single" w:sz="8" w:space="0" w:color="4F81BD"/>
              <w:left w:val="nil"/>
              <w:bottom w:val="single" w:sz="8" w:space="0" w:color="4F81BD"/>
              <w:right w:val="nil"/>
            </w:tcBorders>
          </w:tcPr>
          <w:p w14:paraId="2A0372BF" w14:textId="77777777" w:rsidR="002D6CEA" w:rsidRPr="0055774C" w:rsidRDefault="002D6CEA" w:rsidP="00C24C42">
            <w:pPr>
              <w:pStyle w:val="TableContents"/>
              <w:rPr>
                <w:rFonts w:ascii="Arial" w:hAnsi="Arial" w:cs="Arial"/>
              </w:rPr>
            </w:pPr>
            <w:r w:rsidRPr="0055774C">
              <w:rPr>
                <w:rFonts w:ascii="Arial" w:hAnsi="Arial" w:cs="Arial"/>
              </w:rPr>
              <w:t>This will encompass flexible work which currently has no policy and procedure</w:t>
            </w:r>
          </w:p>
          <w:p w14:paraId="49E88460" w14:textId="4D6D9DF4" w:rsidR="003F7AF5" w:rsidRPr="0055774C" w:rsidRDefault="003F7AF5" w:rsidP="00C24C42">
            <w:pPr>
              <w:pStyle w:val="TableContents"/>
              <w:rPr>
                <w:rFonts w:ascii="Arial" w:hAnsi="Arial" w:cs="Arial"/>
              </w:rPr>
            </w:pPr>
          </w:p>
        </w:tc>
      </w:tr>
      <w:tr w:rsidR="00E9188E" w:rsidRPr="0055774C" w14:paraId="3E9A952E" w14:textId="77777777" w:rsidTr="003F7AF5">
        <w:tc>
          <w:tcPr>
            <w:tcW w:w="743" w:type="dxa"/>
            <w:tcBorders>
              <w:top w:val="single" w:sz="8" w:space="0" w:color="4F81BD"/>
              <w:left w:val="nil"/>
              <w:bottom w:val="single" w:sz="8" w:space="0" w:color="4F81BD"/>
              <w:right w:val="nil"/>
            </w:tcBorders>
          </w:tcPr>
          <w:p w14:paraId="1CE819FA" w14:textId="77777777" w:rsidR="00E9188E" w:rsidRPr="0055774C" w:rsidRDefault="00E9188E" w:rsidP="00435C75">
            <w:pPr>
              <w:pStyle w:val="TableHeadings"/>
              <w:rPr>
                <w:rFonts w:ascii="Arial" w:hAnsi="Arial" w:cs="Arial"/>
                <w:b/>
                <w:sz w:val="24"/>
              </w:rPr>
            </w:pPr>
            <w:r w:rsidRPr="0055774C">
              <w:rPr>
                <w:rFonts w:ascii="Arial" w:hAnsi="Arial" w:cs="Arial"/>
                <w:b/>
                <w:sz w:val="24"/>
              </w:rPr>
              <w:t xml:space="preserve">DFA </w:t>
            </w:r>
            <w:r w:rsidRPr="0055774C">
              <w:rPr>
                <w:rFonts w:ascii="Arial" w:hAnsi="Arial" w:cs="Arial"/>
                <w:b/>
                <w:sz w:val="24"/>
              </w:rPr>
              <w:lastRenderedPageBreak/>
              <w:t>No.*</w:t>
            </w:r>
          </w:p>
        </w:tc>
        <w:tc>
          <w:tcPr>
            <w:tcW w:w="3651" w:type="dxa"/>
            <w:tcBorders>
              <w:top w:val="single" w:sz="8" w:space="0" w:color="4F81BD"/>
              <w:left w:val="nil"/>
              <w:bottom w:val="single" w:sz="8" w:space="0" w:color="4F81BD"/>
              <w:right w:val="nil"/>
            </w:tcBorders>
            <w:hideMark/>
          </w:tcPr>
          <w:p w14:paraId="0F394C43" w14:textId="77777777" w:rsidR="00E9188E" w:rsidRPr="0055774C" w:rsidRDefault="00E9188E" w:rsidP="00435C75">
            <w:pPr>
              <w:pStyle w:val="TableHeadings"/>
              <w:rPr>
                <w:rFonts w:ascii="Arial" w:hAnsi="Arial" w:cs="Arial"/>
                <w:b/>
                <w:sz w:val="24"/>
              </w:rPr>
            </w:pPr>
            <w:r w:rsidRPr="0055774C">
              <w:rPr>
                <w:rFonts w:ascii="Arial" w:hAnsi="Arial" w:cs="Arial"/>
                <w:b/>
                <w:sz w:val="24"/>
              </w:rPr>
              <w:lastRenderedPageBreak/>
              <w:t>Output/brief description</w:t>
            </w:r>
          </w:p>
        </w:tc>
        <w:tc>
          <w:tcPr>
            <w:tcW w:w="1981" w:type="dxa"/>
            <w:tcBorders>
              <w:top w:val="single" w:sz="8" w:space="0" w:color="4F81BD"/>
              <w:left w:val="nil"/>
              <w:bottom w:val="single" w:sz="8" w:space="0" w:color="4F81BD"/>
              <w:right w:val="nil"/>
            </w:tcBorders>
            <w:hideMark/>
          </w:tcPr>
          <w:p w14:paraId="242F61E9" w14:textId="77777777" w:rsidR="00E9188E" w:rsidRPr="0055774C" w:rsidRDefault="00E9188E" w:rsidP="00435C75">
            <w:pPr>
              <w:pStyle w:val="TableHeadings"/>
              <w:rPr>
                <w:rFonts w:ascii="Arial" w:hAnsi="Arial" w:cs="Arial"/>
                <w:b/>
                <w:sz w:val="24"/>
              </w:rPr>
            </w:pPr>
            <w:r w:rsidRPr="0055774C">
              <w:rPr>
                <w:rFonts w:ascii="Arial" w:hAnsi="Arial" w:cs="Arial"/>
                <w:b/>
                <w:sz w:val="24"/>
              </w:rPr>
              <w:t>Outcome</w:t>
            </w:r>
          </w:p>
        </w:tc>
        <w:tc>
          <w:tcPr>
            <w:tcW w:w="1563" w:type="dxa"/>
            <w:gridSpan w:val="2"/>
            <w:tcBorders>
              <w:top w:val="single" w:sz="8" w:space="0" w:color="4F81BD"/>
              <w:left w:val="nil"/>
              <w:bottom w:val="single" w:sz="8" w:space="0" w:color="4F81BD"/>
              <w:right w:val="nil"/>
            </w:tcBorders>
            <w:hideMark/>
          </w:tcPr>
          <w:p w14:paraId="48CBEAA1" w14:textId="77777777" w:rsidR="00E9188E" w:rsidRPr="0055774C" w:rsidRDefault="00E9188E" w:rsidP="00435C75">
            <w:pPr>
              <w:pStyle w:val="TableHeadings"/>
              <w:rPr>
                <w:rFonts w:ascii="Arial" w:hAnsi="Arial" w:cs="Arial"/>
                <w:b/>
                <w:sz w:val="24"/>
              </w:rPr>
            </w:pPr>
            <w:r w:rsidRPr="0055774C">
              <w:rPr>
                <w:rFonts w:ascii="Arial" w:hAnsi="Arial" w:cs="Arial"/>
                <w:b/>
                <w:sz w:val="24"/>
              </w:rPr>
              <w:t>Who (lead)</w:t>
            </w:r>
          </w:p>
        </w:tc>
        <w:tc>
          <w:tcPr>
            <w:tcW w:w="2586" w:type="dxa"/>
            <w:gridSpan w:val="2"/>
            <w:tcBorders>
              <w:top w:val="single" w:sz="8" w:space="0" w:color="4F81BD"/>
              <w:left w:val="nil"/>
              <w:bottom w:val="single" w:sz="8" w:space="0" w:color="4F81BD"/>
              <w:right w:val="nil"/>
            </w:tcBorders>
            <w:hideMark/>
          </w:tcPr>
          <w:p w14:paraId="51F50B2A" w14:textId="77777777" w:rsidR="00E9188E" w:rsidRPr="0055774C" w:rsidRDefault="00E9188E" w:rsidP="00435C75">
            <w:pPr>
              <w:pStyle w:val="TableHeadings"/>
              <w:rPr>
                <w:rFonts w:ascii="Arial" w:hAnsi="Arial" w:cs="Arial"/>
                <w:b/>
                <w:sz w:val="24"/>
              </w:rPr>
            </w:pPr>
            <w:r w:rsidRPr="0055774C">
              <w:rPr>
                <w:rFonts w:ascii="Arial" w:hAnsi="Arial" w:cs="Arial"/>
                <w:b/>
                <w:sz w:val="24"/>
              </w:rPr>
              <w:t xml:space="preserve">Key dates / </w:t>
            </w:r>
            <w:r w:rsidRPr="0055774C">
              <w:rPr>
                <w:rFonts w:ascii="Arial" w:hAnsi="Arial" w:cs="Arial"/>
                <w:b/>
                <w:sz w:val="24"/>
              </w:rPr>
              <w:lastRenderedPageBreak/>
              <w:t>milestones</w:t>
            </w:r>
          </w:p>
        </w:tc>
        <w:tc>
          <w:tcPr>
            <w:tcW w:w="2586" w:type="dxa"/>
            <w:tcBorders>
              <w:top w:val="single" w:sz="8" w:space="0" w:color="4F81BD"/>
              <w:left w:val="nil"/>
              <w:bottom w:val="single" w:sz="8" w:space="0" w:color="4F81BD"/>
              <w:right w:val="nil"/>
            </w:tcBorders>
          </w:tcPr>
          <w:p w14:paraId="40BA1A95" w14:textId="77777777" w:rsidR="00E9188E" w:rsidRPr="0055774C" w:rsidRDefault="00E9188E" w:rsidP="00435C75">
            <w:pPr>
              <w:pStyle w:val="TableHeadings"/>
              <w:rPr>
                <w:rFonts w:ascii="Arial" w:hAnsi="Arial" w:cs="Arial"/>
                <w:b/>
                <w:sz w:val="24"/>
              </w:rPr>
            </w:pPr>
            <w:r w:rsidRPr="0055774C">
              <w:rPr>
                <w:rFonts w:ascii="Arial" w:hAnsi="Arial" w:cs="Arial"/>
                <w:b/>
                <w:sz w:val="24"/>
              </w:rPr>
              <w:lastRenderedPageBreak/>
              <w:t>Comments</w:t>
            </w:r>
          </w:p>
        </w:tc>
      </w:tr>
      <w:tr w:rsidR="003D31FD" w:rsidRPr="0055774C" w14:paraId="0196FAE0" w14:textId="77777777" w:rsidTr="003F7AF5">
        <w:tc>
          <w:tcPr>
            <w:tcW w:w="743" w:type="dxa"/>
            <w:tcBorders>
              <w:top w:val="single" w:sz="8" w:space="0" w:color="4F81BD"/>
              <w:left w:val="nil"/>
              <w:bottom w:val="single" w:sz="8" w:space="0" w:color="4F81BD"/>
              <w:right w:val="nil"/>
            </w:tcBorders>
          </w:tcPr>
          <w:p w14:paraId="72D4314A" w14:textId="77777777" w:rsidR="003D31FD" w:rsidRPr="0055774C" w:rsidRDefault="003D31FD" w:rsidP="009C159C">
            <w:pPr>
              <w:pStyle w:val="TableContents"/>
              <w:rPr>
                <w:rFonts w:ascii="Arial" w:hAnsi="Arial" w:cs="Arial"/>
                <w:sz w:val="22"/>
              </w:rPr>
            </w:pPr>
          </w:p>
        </w:tc>
        <w:tc>
          <w:tcPr>
            <w:tcW w:w="3651" w:type="dxa"/>
            <w:tcBorders>
              <w:top w:val="single" w:sz="8" w:space="0" w:color="4F81BD"/>
              <w:left w:val="nil"/>
              <w:bottom w:val="single" w:sz="8" w:space="0" w:color="4F81BD"/>
              <w:right w:val="nil"/>
            </w:tcBorders>
          </w:tcPr>
          <w:p w14:paraId="5173C5BD" w14:textId="7AA6FE3E" w:rsidR="003D31FD" w:rsidRPr="0055774C" w:rsidRDefault="003D31FD" w:rsidP="003D31FD">
            <w:pPr>
              <w:rPr>
                <w:rFonts w:cs="Arial"/>
                <w:szCs w:val="24"/>
              </w:rPr>
            </w:pPr>
            <w:r w:rsidRPr="0055774C">
              <w:rPr>
                <w:rFonts w:cs="Arial"/>
                <w:szCs w:val="24"/>
              </w:rPr>
              <w:t xml:space="preserve">Ensure all staff undertake the disability awareness training provided by the e-module currently under development </w:t>
            </w:r>
            <w:r w:rsidR="00E9188E" w:rsidRPr="0055774C">
              <w:rPr>
                <w:rFonts w:cs="Arial"/>
                <w:szCs w:val="24"/>
              </w:rPr>
              <w:t>for all of government</w:t>
            </w:r>
          </w:p>
        </w:tc>
        <w:tc>
          <w:tcPr>
            <w:tcW w:w="2728" w:type="dxa"/>
            <w:gridSpan w:val="2"/>
            <w:tcBorders>
              <w:top w:val="single" w:sz="8" w:space="0" w:color="4F81BD"/>
              <w:left w:val="nil"/>
              <w:bottom w:val="single" w:sz="8" w:space="0" w:color="4F81BD"/>
              <w:right w:val="nil"/>
            </w:tcBorders>
          </w:tcPr>
          <w:p w14:paraId="6175C630" w14:textId="09DB4852" w:rsidR="003D31FD" w:rsidRPr="0055774C" w:rsidDel="00FF660D" w:rsidRDefault="005471D3" w:rsidP="008A356A">
            <w:pPr>
              <w:pStyle w:val="TableHeadings"/>
              <w:rPr>
                <w:rFonts w:ascii="Arial" w:hAnsi="Arial" w:cs="Arial"/>
                <w:sz w:val="24"/>
              </w:rPr>
            </w:pPr>
            <w:r w:rsidRPr="0055774C">
              <w:rPr>
                <w:rFonts w:ascii="Arial" w:hAnsi="Arial" w:cs="Arial"/>
                <w:sz w:val="24"/>
              </w:rPr>
              <w:t>Increased awareness</w:t>
            </w:r>
          </w:p>
        </w:tc>
        <w:tc>
          <w:tcPr>
            <w:tcW w:w="1843" w:type="dxa"/>
            <w:gridSpan w:val="2"/>
            <w:tcBorders>
              <w:top w:val="single" w:sz="8" w:space="0" w:color="4F81BD"/>
              <w:left w:val="nil"/>
              <w:bottom w:val="single" w:sz="8" w:space="0" w:color="4F81BD"/>
              <w:right w:val="nil"/>
            </w:tcBorders>
          </w:tcPr>
          <w:p w14:paraId="7E411A2B" w14:textId="6B61074D" w:rsidR="003D31FD" w:rsidRPr="0055774C" w:rsidDel="00FF660D" w:rsidRDefault="005D604C" w:rsidP="008F52EC">
            <w:pPr>
              <w:pStyle w:val="TableHeadings"/>
              <w:rPr>
                <w:rFonts w:ascii="Arial" w:hAnsi="Arial" w:cs="Arial"/>
                <w:sz w:val="24"/>
              </w:rPr>
            </w:pPr>
            <w:r w:rsidRPr="0055774C">
              <w:rPr>
                <w:rFonts w:ascii="Arial" w:hAnsi="Arial" w:cs="Arial"/>
                <w:sz w:val="24"/>
              </w:rPr>
              <w:t>Manager People and Culture</w:t>
            </w:r>
          </w:p>
        </w:tc>
        <w:tc>
          <w:tcPr>
            <w:tcW w:w="1559" w:type="dxa"/>
            <w:tcBorders>
              <w:top w:val="single" w:sz="8" w:space="0" w:color="4F81BD"/>
              <w:left w:val="nil"/>
              <w:bottom w:val="single" w:sz="8" w:space="0" w:color="4F81BD"/>
              <w:right w:val="nil"/>
            </w:tcBorders>
          </w:tcPr>
          <w:p w14:paraId="2295D1B1" w14:textId="02CFEA96" w:rsidR="003D31FD" w:rsidRPr="0055774C" w:rsidDel="00FF660D" w:rsidRDefault="005471D3" w:rsidP="00C24C42">
            <w:pPr>
              <w:pStyle w:val="TableContents"/>
              <w:rPr>
                <w:rFonts w:ascii="Arial" w:hAnsi="Arial" w:cs="Arial"/>
              </w:rPr>
            </w:pPr>
            <w:r w:rsidRPr="0055774C">
              <w:rPr>
                <w:rFonts w:ascii="Arial" w:hAnsi="Arial" w:cs="Arial"/>
              </w:rPr>
              <w:t>Ongoing</w:t>
            </w:r>
          </w:p>
        </w:tc>
        <w:tc>
          <w:tcPr>
            <w:tcW w:w="2586" w:type="dxa"/>
            <w:tcBorders>
              <w:top w:val="single" w:sz="8" w:space="0" w:color="4F81BD"/>
              <w:left w:val="nil"/>
              <w:bottom w:val="single" w:sz="8" w:space="0" w:color="4F81BD"/>
              <w:right w:val="nil"/>
            </w:tcBorders>
          </w:tcPr>
          <w:p w14:paraId="689A46B2" w14:textId="7D6723D3" w:rsidR="003D31FD" w:rsidRPr="0055774C" w:rsidDel="00FF660D" w:rsidRDefault="005471D3" w:rsidP="00C24C42">
            <w:pPr>
              <w:pStyle w:val="TableContents"/>
              <w:rPr>
                <w:rFonts w:ascii="Arial" w:hAnsi="Arial" w:cs="Arial"/>
              </w:rPr>
            </w:pPr>
            <w:r w:rsidRPr="0055774C">
              <w:rPr>
                <w:rFonts w:ascii="Arial" w:hAnsi="Arial" w:cs="Arial"/>
              </w:rPr>
              <w:t>Some measures need to be implemented to determine the effectiveness of this training</w:t>
            </w:r>
          </w:p>
        </w:tc>
      </w:tr>
    </w:tbl>
    <w:p w14:paraId="41D3E241" w14:textId="13C8F245" w:rsidR="00242829" w:rsidRPr="0055774C" w:rsidRDefault="00D33CA3" w:rsidP="002902D7">
      <w:pPr>
        <w:spacing w:before="60"/>
        <w:rPr>
          <w:rFonts w:cs="Arial"/>
          <w:i/>
        </w:rPr>
      </w:pPr>
      <w:bookmarkStart w:id="152" w:name="_Toc364520481"/>
      <w:bookmarkStart w:id="153" w:name="_Toc364691345"/>
      <w:bookmarkStart w:id="154" w:name="_Toc366237073"/>
      <w:bookmarkStart w:id="155" w:name="_Toc366237559"/>
      <w:bookmarkStart w:id="156" w:name="_Toc366242213"/>
      <w:bookmarkStart w:id="157" w:name="_Toc366242339"/>
      <w:r w:rsidRPr="0055774C">
        <w:rPr>
          <w:rFonts w:cs="Arial"/>
          <w:i/>
        </w:rPr>
        <w:br w:type="page"/>
      </w:r>
    </w:p>
    <w:p w14:paraId="050F0008" w14:textId="47D88B2B" w:rsidR="00431E28" w:rsidRPr="0055774C" w:rsidRDefault="00441AD4" w:rsidP="003F7AF5">
      <w:pPr>
        <w:pStyle w:val="Heading1"/>
        <w:spacing w:after="240"/>
        <w:ind w:left="1440" w:hanging="1440"/>
        <w:rPr>
          <w:rFonts w:cs="Arial"/>
        </w:rPr>
      </w:pPr>
      <w:bookmarkStart w:id="158" w:name="_Toc505258500"/>
      <w:r w:rsidRPr="0055774C">
        <w:rPr>
          <w:rFonts w:cs="Arial"/>
        </w:rPr>
        <w:lastRenderedPageBreak/>
        <w:t>Outcome area</w:t>
      </w:r>
      <w:r w:rsidR="00E2017D" w:rsidRPr="0055774C">
        <w:rPr>
          <w:rFonts w:cs="Arial"/>
        </w:rPr>
        <w:t xml:space="preserve"> 4:</w:t>
      </w:r>
      <w:bookmarkEnd w:id="139"/>
      <w:bookmarkEnd w:id="152"/>
      <w:bookmarkEnd w:id="153"/>
      <w:bookmarkEnd w:id="154"/>
      <w:bookmarkEnd w:id="155"/>
      <w:bookmarkEnd w:id="156"/>
      <w:bookmarkEnd w:id="157"/>
      <w:r w:rsidR="00E2017D" w:rsidRPr="0055774C">
        <w:rPr>
          <w:rFonts w:cs="Arial"/>
        </w:rPr>
        <w:tab/>
      </w:r>
      <w:r w:rsidRPr="0055774C">
        <w:rPr>
          <w:rFonts w:cs="Arial"/>
        </w:rPr>
        <w:t>Personal and community support</w:t>
      </w:r>
      <w:bookmarkStart w:id="159" w:name="_Toc364520482"/>
      <w:bookmarkStart w:id="160" w:name="_Toc364691346"/>
      <w:bookmarkStart w:id="161" w:name="_Toc366237074"/>
      <w:bookmarkStart w:id="162" w:name="_Toc366237560"/>
      <w:bookmarkStart w:id="163" w:name="_Toc366242214"/>
      <w:bookmarkStart w:id="164" w:name="_Toc366242340"/>
      <w:bookmarkEnd w:id="158"/>
    </w:p>
    <w:p w14:paraId="6CBBF983" w14:textId="3E0947A9" w:rsidR="00D40D5B" w:rsidRPr="0055774C" w:rsidRDefault="00D40D5B" w:rsidP="00B01359">
      <w:pPr>
        <w:spacing w:after="0"/>
        <w:rPr>
          <w:rFonts w:cs="Arial"/>
          <w:i/>
          <w:vanish/>
          <w:color w:val="4F81BD" w:themeColor="accent1"/>
        </w:rPr>
      </w:pPr>
      <w:r w:rsidRPr="0055774C">
        <w:rPr>
          <w:rFonts w:cs="Arial"/>
          <w:i/>
          <w:vanish/>
          <w:color w:val="4F81BD" w:themeColor="accent1"/>
        </w:rPr>
        <w:t>[The DAP should include:</w:t>
      </w:r>
    </w:p>
    <w:p w14:paraId="025FF886" w14:textId="2F977628" w:rsidR="00D40D5B" w:rsidRPr="0055774C" w:rsidRDefault="00D40D5B" w:rsidP="00B01359">
      <w:pPr>
        <w:pStyle w:val="ListParagraph"/>
        <w:numPr>
          <w:ilvl w:val="0"/>
          <w:numId w:val="5"/>
        </w:numPr>
        <w:spacing w:after="0"/>
        <w:ind w:left="777" w:hanging="357"/>
        <w:contextualSpacing w:val="0"/>
        <w:rPr>
          <w:rFonts w:cs="Arial"/>
          <w:i/>
          <w:vanish/>
          <w:color w:val="4F81BD" w:themeColor="accent1"/>
        </w:rPr>
      </w:pPr>
      <w:r w:rsidRPr="0055774C">
        <w:rPr>
          <w:rFonts w:cs="Arial"/>
          <w:i/>
          <w:vanish/>
          <w:color w:val="4F81BD" w:themeColor="accent1"/>
        </w:rPr>
        <w:t xml:space="preserve">Relevant actions from Accessible Island </w:t>
      </w:r>
      <w:r w:rsidR="00EE1692" w:rsidRPr="0055774C">
        <w:rPr>
          <w:rFonts w:cs="Arial"/>
          <w:i/>
          <w:vanish/>
          <w:color w:val="4F81BD" w:themeColor="accent1"/>
        </w:rPr>
        <w:t xml:space="preserve">(refer to </w:t>
      </w:r>
      <w:r w:rsidR="00F229B7" w:rsidRPr="0055774C">
        <w:rPr>
          <w:rFonts w:cs="Arial"/>
          <w:i/>
          <w:vanish/>
          <w:color w:val="4F81BD" w:themeColor="accent1"/>
        </w:rPr>
        <w:t>Accessible Island Master List)</w:t>
      </w:r>
    </w:p>
    <w:p w14:paraId="36CDEFBE" w14:textId="5D3C65BA" w:rsidR="00D40D5B" w:rsidRPr="0055774C" w:rsidRDefault="00D40D5B" w:rsidP="00B01359">
      <w:pPr>
        <w:pStyle w:val="ListParagraph"/>
        <w:numPr>
          <w:ilvl w:val="0"/>
          <w:numId w:val="5"/>
        </w:numPr>
        <w:spacing w:after="0"/>
        <w:contextualSpacing w:val="0"/>
        <w:rPr>
          <w:rFonts w:cs="Arial"/>
          <w:i/>
          <w:vanish/>
          <w:color w:val="4F81BD" w:themeColor="accent1"/>
        </w:rPr>
      </w:pPr>
      <w:r w:rsidRPr="0055774C">
        <w:rPr>
          <w:rFonts w:cs="Arial"/>
          <w:i/>
          <w:vanish/>
          <w:color w:val="4F81BD" w:themeColor="accent1"/>
        </w:rPr>
        <w:t xml:space="preserve">How </w:t>
      </w:r>
      <w:r w:rsidR="002902D7" w:rsidRPr="0055774C">
        <w:rPr>
          <w:rFonts w:cs="Arial"/>
          <w:i/>
          <w:vanish/>
          <w:color w:val="4F81BD" w:themeColor="accent1"/>
        </w:rPr>
        <w:t xml:space="preserve">the Agency will </w:t>
      </w:r>
      <w:r w:rsidRPr="0055774C">
        <w:rPr>
          <w:rFonts w:cs="Arial"/>
          <w:i/>
          <w:vanish/>
          <w:color w:val="4F81BD" w:themeColor="accent1"/>
        </w:rPr>
        <w:t>address the recommendations made in the 2017 PDAC report]</w:t>
      </w:r>
    </w:p>
    <w:p w14:paraId="7384C624" w14:textId="77777777" w:rsidR="00E2017D" w:rsidRPr="0055774C" w:rsidRDefault="00E2017D" w:rsidP="00E2017D">
      <w:pPr>
        <w:pStyle w:val="Heading3"/>
        <w:ind w:right="2977"/>
        <w:rPr>
          <w:rFonts w:cs="Arial"/>
        </w:rPr>
      </w:pPr>
      <w:r w:rsidRPr="0055774C">
        <w:rPr>
          <w:rFonts w:cs="Arial"/>
        </w:rPr>
        <w:t>Where we are:</w:t>
      </w:r>
      <w:bookmarkEnd w:id="159"/>
      <w:bookmarkEnd w:id="160"/>
      <w:bookmarkEnd w:id="161"/>
      <w:bookmarkEnd w:id="162"/>
      <w:bookmarkEnd w:id="163"/>
      <w:bookmarkEnd w:id="164"/>
    </w:p>
    <w:p w14:paraId="34E9180A" w14:textId="4C1A9845" w:rsidR="003D2B59" w:rsidRPr="0055774C" w:rsidRDefault="00D7099A" w:rsidP="002902D7">
      <w:pPr>
        <w:spacing w:after="0"/>
        <w:rPr>
          <w:rFonts w:cs="Arial"/>
        </w:rPr>
      </w:pPr>
      <w:r w:rsidRPr="0055774C">
        <w:rPr>
          <w:rFonts w:cs="Arial"/>
        </w:rPr>
        <w:t xml:space="preserve">We </w:t>
      </w:r>
      <w:r w:rsidR="004A5307" w:rsidRPr="0055774C">
        <w:rPr>
          <w:rFonts w:cs="Arial"/>
        </w:rPr>
        <w:t>already:</w:t>
      </w:r>
    </w:p>
    <w:p w14:paraId="612E7D1B" w14:textId="3BE63F14" w:rsidR="003D2B59" w:rsidRPr="0055774C" w:rsidRDefault="00052AE5" w:rsidP="00000EEF">
      <w:pPr>
        <w:pStyle w:val="ListParagraph"/>
        <w:numPr>
          <w:ilvl w:val="0"/>
          <w:numId w:val="6"/>
        </w:numPr>
        <w:rPr>
          <w:rFonts w:cs="Arial"/>
        </w:rPr>
      </w:pPr>
      <w:r w:rsidRPr="0055774C">
        <w:rPr>
          <w:rFonts w:cs="Arial"/>
        </w:rPr>
        <w:t>Liaise with</w:t>
      </w:r>
      <w:r w:rsidR="00D7099A" w:rsidRPr="0055774C">
        <w:rPr>
          <w:rFonts w:cs="Arial"/>
        </w:rPr>
        <w:t xml:space="preserve"> students </w:t>
      </w:r>
      <w:r w:rsidRPr="0055774C">
        <w:rPr>
          <w:rFonts w:cs="Arial"/>
        </w:rPr>
        <w:t>and their support services where appropriate</w:t>
      </w:r>
      <w:r w:rsidR="00B23C55" w:rsidRPr="0055774C">
        <w:rPr>
          <w:rFonts w:cs="Arial"/>
        </w:rPr>
        <w:t>.</w:t>
      </w:r>
    </w:p>
    <w:p w14:paraId="4F826DF8" w14:textId="0B0EAFBF" w:rsidR="003D2B59" w:rsidRPr="0055774C" w:rsidRDefault="00D7099A" w:rsidP="00000EEF">
      <w:pPr>
        <w:pStyle w:val="ListParagraph"/>
        <w:numPr>
          <w:ilvl w:val="0"/>
          <w:numId w:val="6"/>
        </w:numPr>
        <w:rPr>
          <w:rFonts w:cs="Arial"/>
        </w:rPr>
      </w:pPr>
      <w:r w:rsidRPr="0055774C">
        <w:rPr>
          <w:rFonts w:cs="Arial"/>
        </w:rPr>
        <w:t>Offer training to staff in various areas of Mental Health</w:t>
      </w:r>
      <w:r w:rsidR="00B23C55" w:rsidRPr="0055774C">
        <w:rPr>
          <w:rFonts w:cs="Arial"/>
        </w:rPr>
        <w:t>.</w:t>
      </w:r>
    </w:p>
    <w:p w14:paraId="4EF20F75" w14:textId="4D78DED2" w:rsidR="00A07B77" w:rsidRPr="0055774C" w:rsidRDefault="00A07B77" w:rsidP="00000EEF">
      <w:pPr>
        <w:pStyle w:val="ListParagraph"/>
        <w:numPr>
          <w:ilvl w:val="0"/>
          <w:numId w:val="6"/>
        </w:numPr>
        <w:rPr>
          <w:rFonts w:cs="Arial"/>
        </w:rPr>
      </w:pPr>
      <w:r w:rsidRPr="0055774C">
        <w:rPr>
          <w:rFonts w:cs="Arial"/>
        </w:rPr>
        <w:t>Ha</w:t>
      </w:r>
      <w:r w:rsidR="00094FF7" w:rsidRPr="0055774C">
        <w:rPr>
          <w:rFonts w:cs="Arial"/>
        </w:rPr>
        <w:t>ve a ‘Students who are Carers’ P</w:t>
      </w:r>
      <w:r w:rsidRPr="0055774C">
        <w:rPr>
          <w:rFonts w:cs="Arial"/>
        </w:rPr>
        <w:t>olicy and Procedure</w:t>
      </w:r>
      <w:r w:rsidR="00B23C55" w:rsidRPr="0055774C">
        <w:rPr>
          <w:rFonts w:cs="Arial"/>
        </w:rPr>
        <w:t>.</w:t>
      </w:r>
    </w:p>
    <w:p w14:paraId="6ADAEFDA" w14:textId="77777777" w:rsidR="003D2B59" w:rsidRPr="0055774C" w:rsidRDefault="004A5307" w:rsidP="002902D7">
      <w:pPr>
        <w:spacing w:after="0"/>
        <w:rPr>
          <w:rFonts w:cs="Arial"/>
        </w:rPr>
      </w:pPr>
      <w:r w:rsidRPr="0055774C">
        <w:rPr>
          <w:rFonts w:cs="Arial"/>
        </w:rPr>
        <w:t xml:space="preserve">We will continue to: </w:t>
      </w:r>
    </w:p>
    <w:p w14:paraId="55655668" w14:textId="3108ED1D" w:rsidR="003D2B59" w:rsidRPr="0055774C" w:rsidRDefault="00D7099A" w:rsidP="00000EEF">
      <w:pPr>
        <w:pStyle w:val="ListParagraph"/>
        <w:numPr>
          <w:ilvl w:val="0"/>
          <w:numId w:val="6"/>
        </w:numPr>
        <w:rPr>
          <w:rFonts w:cs="Arial"/>
        </w:rPr>
      </w:pPr>
      <w:r w:rsidRPr="0055774C">
        <w:rPr>
          <w:rFonts w:cs="Arial"/>
        </w:rPr>
        <w:t>Develop close relationships with external Disability service providers</w:t>
      </w:r>
      <w:r w:rsidR="00B23C55" w:rsidRPr="0055774C">
        <w:rPr>
          <w:rFonts w:cs="Arial"/>
        </w:rPr>
        <w:t>.</w:t>
      </w:r>
    </w:p>
    <w:p w14:paraId="2BB0A9A7" w14:textId="3E7D4EAC" w:rsidR="003D2B59" w:rsidRPr="0055774C" w:rsidRDefault="00D7099A" w:rsidP="00000EEF">
      <w:pPr>
        <w:pStyle w:val="ListParagraph"/>
        <w:numPr>
          <w:ilvl w:val="0"/>
          <w:numId w:val="6"/>
        </w:numPr>
        <w:rPr>
          <w:rFonts w:cs="Arial"/>
        </w:rPr>
      </w:pPr>
      <w:r w:rsidRPr="0055774C">
        <w:rPr>
          <w:rFonts w:cs="Arial"/>
        </w:rPr>
        <w:t>Develop relationships with culturally and linguistically diverse communities for improved access to TasTAFE</w:t>
      </w:r>
      <w:r w:rsidR="00B23C55" w:rsidRPr="0055774C">
        <w:rPr>
          <w:rFonts w:cs="Arial"/>
        </w:rPr>
        <w:t>.</w:t>
      </w:r>
    </w:p>
    <w:p w14:paraId="04BEE4E3" w14:textId="683FEDDB" w:rsidR="00D7099A" w:rsidRPr="0055774C" w:rsidRDefault="00D7099A" w:rsidP="00000EEF">
      <w:pPr>
        <w:pStyle w:val="ListParagraph"/>
        <w:numPr>
          <w:ilvl w:val="0"/>
          <w:numId w:val="6"/>
        </w:numPr>
        <w:rPr>
          <w:rFonts w:cs="Arial"/>
        </w:rPr>
      </w:pPr>
      <w:r w:rsidRPr="0055774C">
        <w:rPr>
          <w:rFonts w:cs="Arial"/>
        </w:rPr>
        <w:t>Provide appropriate and timely training/awareness for staff</w:t>
      </w:r>
      <w:r w:rsidR="00B23C55" w:rsidRPr="0055774C">
        <w:rPr>
          <w:rFonts w:cs="Arial"/>
        </w:rPr>
        <w:t>.</w:t>
      </w:r>
    </w:p>
    <w:p w14:paraId="6EB26D0F" w14:textId="77777777" w:rsidR="003D2B59" w:rsidRPr="0055774C" w:rsidRDefault="004A5307" w:rsidP="002902D7">
      <w:pPr>
        <w:spacing w:after="0"/>
        <w:rPr>
          <w:rFonts w:cs="Arial"/>
        </w:rPr>
      </w:pPr>
      <w:r w:rsidRPr="0055774C">
        <w:rPr>
          <w:rFonts w:cs="Arial"/>
        </w:rPr>
        <w:t>Emerging issues:</w:t>
      </w:r>
    </w:p>
    <w:p w14:paraId="458D9A3B" w14:textId="7794CE6F" w:rsidR="003D2B59" w:rsidRPr="0055774C" w:rsidRDefault="005E3A73" w:rsidP="00000EEF">
      <w:pPr>
        <w:pStyle w:val="ListParagraph"/>
        <w:numPr>
          <w:ilvl w:val="0"/>
          <w:numId w:val="6"/>
        </w:numPr>
        <w:rPr>
          <w:rFonts w:cs="Arial"/>
        </w:rPr>
      </w:pPr>
      <w:r w:rsidRPr="0055774C">
        <w:rPr>
          <w:rFonts w:cs="Arial"/>
        </w:rPr>
        <w:t xml:space="preserve">Develop a Flexible Work Time policy and procedure </w:t>
      </w:r>
      <w:r w:rsidR="00EA12AE" w:rsidRPr="0055774C">
        <w:rPr>
          <w:rFonts w:cs="Arial"/>
        </w:rPr>
        <w:t xml:space="preserve">for staff </w:t>
      </w:r>
      <w:r w:rsidRPr="0055774C">
        <w:rPr>
          <w:rFonts w:cs="Arial"/>
        </w:rPr>
        <w:t>to cover the majority of situations that may arise</w:t>
      </w:r>
      <w:r w:rsidR="00B23C55" w:rsidRPr="0055774C">
        <w:rPr>
          <w:rFonts w:cs="Arial"/>
        </w:rPr>
        <w:t>.</w:t>
      </w:r>
    </w:p>
    <w:p w14:paraId="6462A48B" w14:textId="22C07D66" w:rsidR="003D2B59" w:rsidRPr="0055774C" w:rsidRDefault="00094FF7" w:rsidP="00000EEF">
      <w:pPr>
        <w:pStyle w:val="ListParagraph"/>
        <w:numPr>
          <w:ilvl w:val="0"/>
          <w:numId w:val="6"/>
        </w:numPr>
        <w:rPr>
          <w:rFonts w:cs="Arial"/>
        </w:rPr>
      </w:pPr>
      <w:r w:rsidRPr="0055774C">
        <w:rPr>
          <w:rFonts w:cs="Arial"/>
        </w:rPr>
        <w:t>Continue to foster</w:t>
      </w:r>
      <w:r w:rsidR="009E4606" w:rsidRPr="0055774C">
        <w:rPr>
          <w:rFonts w:cs="Arial"/>
        </w:rPr>
        <w:t xml:space="preserve"> NDIA input in supporting students</w:t>
      </w:r>
      <w:r w:rsidR="00B23C55" w:rsidRPr="0055774C">
        <w:rPr>
          <w:rFonts w:cs="Arial"/>
        </w:rPr>
        <w:t>.</w:t>
      </w:r>
    </w:p>
    <w:p w14:paraId="0FFC6687" w14:textId="77777777" w:rsidR="004449E6" w:rsidRPr="0055774C" w:rsidRDefault="004449E6" w:rsidP="004449E6">
      <w:pPr>
        <w:rPr>
          <w:rFonts w:cs="Arial"/>
        </w:rPr>
      </w:pPr>
    </w:p>
    <w:p w14:paraId="4F8773C2" w14:textId="77777777" w:rsidR="004449E6" w:rsidRPr="0055774C" w:rsidRDefault="004449E6" w:rsidP="004449E6">
      <w:pPr>
        <w:rPr>
          <w:rFonts w:cs="Arial"/>
        </w:rPr>
      </w:pPr>
    </w:p>
    <w:p w14:paraId="3C7F6343" w14:textId="77777777" w:rsidR="004449E6" w:rsidRPr="0055774C" w:rsidRDefault="004449E6" w:rsidP="004449E6">
      <w:pPr>
        <w:rPr>
          <w:rFonts w:cs="Arial"/>
        </w:rPr>
      </w:pPr>
    </w:p>
    <w:p w14:paraId="3F20793A" w14:textId="77777777" w:rsidR="003F7AF5" w:rsidRPr="0055774C" w:rsidRDefault="003F7AF5" w:rsidP="004449E6">
      <w:pPr>
        <w:rPr>
          <w:rFonts w:cs="Arial"/>
        </w:rPr>
      </w:pPr>
    </w:p>
    <w:p w14:paraId="51C3E62A" w14:textId="77777777" w:rsidR="003F7AF5" w:rsidRPr="0055774C" w:rsidRDefault="003F7AF5" w:rsidP="004449E6">
      <w:pPr>
        <w:rPr>
          <w:rFonts w:cs="Arial"/>
        </w:rPr>
      </w:pPr>
    </w:p>
    <w:p w14:paraId="7E0FCB97" w14:textId="77777777" w:rsidR="004449E6" w:rsidRPr="0055774C" w:rsidRDefault="004449E6" w:rsidP="004449E6">
      <w:pPr>
        <w:rPr>
          <w:rFonts w:cs="Arial"/>
        </w:rPr>
      </w:pPr>
    </w:p>
    <w:p w14:paraId="1C186699" w14:textId="77777777" w:rsidR="00E2017D" w:rsidRPr="0055774C" w:rsidRDefault="00E2017D" w:rsidP="00D0567F">
      <w:pPr>
        <w:pStyle w:val="Heading3"/>
        <w:spacing w:before="240"/>
        <w:rPr>
          <w:rFonts w:cs="Arial"/>
        </w:rPr>
      </w:pPr>
      <w:bookmarkStart w:id="165" w:name="_Toc364520483"/>
      <w:bookmarkStart w:id="166" w:name="_Toc364691347"/>
      <w:bookmarkStart w:id="167" w:name="_Toc366237075"/>
      <w:bookmarkStart w:id="168" w:name="_Toc366237561"/>
      <w:bookmarkStart w:id="169" w:name="_Toc366242215"/>
      <w:bookmarkStart w:id="170" w:name="_Toc366242341"/>
      <w:r w:rsidRPr="0055774C">
        <w:rPr>
          <w:rFonts w:cs="Arial"/>
        </w:rPr>
        <w:lastRenderedPageBreak/>
        <w:t>Actions</w:t>
      </w:r>
      <w:bookmarkEnd w:id="165"/>
      <w:bookmarkEnd w:id="166"/>
      <w:bookmarkEnd w:id="167"/>
      <w:bookmarkEnd w:id="168"/>
      <w:bookmarkEnd w:id="169"/>
      <w:bookmarkEnd w:id="170"/>
    </w:p>
    <w:tbl>
      <w:tblPr>
        <w:tblW w:w="13217" w:type="dxa"/>
        <w:tblInd w:w="-34"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4145"/>
        <w:gridCol w:w="1842"/>
        <w:gridCol w:w="1417"/>
        <w:gridCol w:w="2519"/>
        <w:gridCol w:w="2519"/>
        <w:gridCol w:w="32"/>
      </w:tblGrid>
      <w:tr w:rsidR="00111985" w:rsidRPr="0055774C" w14:paraId="3852F900" w14:textId="77777777" w:rsidTr="00A50C29">
        <w:trPr>
          <w:gridAfter w:val="1"/>
          <w:wAfter w:w="32" w:type="dxa"/>
        </w:trPr>
        <w:tc>
          <w:tcPr>
            <w:tcW w:w="743" w:type="dxa"/>
            <w:tcBorders>
              <w:top w:val="single" w:sz="8" w:space="0" w:color="4F81BD"/>
              <w:left w:val="nil"/>
              <w:bottom w:val="single" w:sz="8" w:space="0" w:color="4F81BD"/>
              <w:right w:val="nil"/>
            </w:tcBorders>
          </w:tcPr>
          <w:p w14:paraId="6F24CE73" w14:textId="52D98F86" w:rsidR="00111985" w:rsidRPr="0055774C" w:rsidRDefault="00A50C29" w:rsidP="00C24C42">
            <w:pPr>
              <w:pStyle w:val="TableHeadings"/>
              <w:rPr>
                <w:rFonts w:ascii="Arial" w:hAnsi="Arial" w:cs="Arial"/>
                <w:b/>
                <w:sz w:val="24"/>
              </w:rPr>
            </w:pPr>
            <w:r w:rsidRPr="0055774C">
              <w:rPr>
                <w:rFonts w:ascii="Arial" w:hAnsi="Arial" w:cs="Arial"/>
                <w:b/>
                <w:sz w:val="24"/>
              </w:rPr>
              <w:t>DFA No.*</w:t>
            </w:r>
          </w:p>
        </w:tc>
        <w:tc>
          <w:tcPr>
            <w:tcW w:w="4145" w:type="dxa"/>
            <w:tcBorders>
              <w:top w:val="single" w:sz="8" w:space="0" w:color="4F81BD"/>
              <w:left w:val="nil"/>
              <w:bottom w:val="single" w:sz="8" w:space="0" w:color="4F81BD"/>
              <w:right w:val="nil"/>
            </w:tcBorders>
            <w:hideMark/>
          </w:tcPr>
          <w:p w14:paraId="72110DEE" w14:textId="104063D5" w:rsidR="00111985" w:rsidRPr="0055774C" w:rsidRDefault="009838B6" w:rsidP="00C24C42">
            <w:pPr>
              <w:pStyle w:val="TableHeadings"/>
              <w:rPr>
                <w:rFonts w:ascii="Arial" w:hAnsi="Arial" w:cs="Arial"/>
                <w:b/>
                <w:sz w:val="24"/>
              </w:rPr>
            </w:pPr>
            <w:r w:rsidRPr="0055774C">
              <w:rPr>
                <w:rFonts w:ascii="Arial" w:hAnsi="Arial" w:cs="Arial"/>
                <w:b/>
                <w:sz w:val="24"/>
              </w:rPr>
              <w:t>Output/brief description</w:t>
            </w:r>
          </w:p>
        </w:tc>
        <w:tc>
          <w:tcPr>
            <w:tcW w:w="1842" w:type="dxa"/>
            <w:tcBorders>
              <w:top w:val="single" w:sz="8" w:space="0" w:color="4F81BD"/>
              <w:left w:val="nil"/>
              <w:bottom w:val="single" w:sz="8" w:space="0" w:color="4F81BD"/>
              <w:right w:val="nil"/>
            </w:tcBorders>
            <w:hideMark/>
          </w:tcPr>
          <w:p w14:paraId="135062EB" w14:textId="77777777" w:rsidR="00111985" w:rsidRPr="0055774C" w:rsidRDefault="00111985" w:rsidP="00C24C42">
            <w:pPr>
              <w:pStyle w:val="TableHeadings"/>
              <w:rPr>
                <w:rFonts w:ascii="Arial" w:hAnsi="Arial" w:cs="Arial"/>
                <w:b/>
                <w:sz w:val="24"/>
              </w:rPr>
            </w:pPr>
            <w:r w:rsidRPr="0055774C">
              <w:rPr>
                <w:rFonts w:ascii="Arial" w:hAnsi="Arial" w:cs="Arial"/>
                <w:b/>
                <w:sz w:val="24"/>
              </w:rPr>
              <w:t>Outcome</w:t>
            </w:r>
          </w:p>
        </w:tc>
        <w:tc>
          <w:tcPr>
            <w:tcW w:w="1417" w:type="dxa"/>
            <w:tcBorders>
              <w:top w:val="single" w:sz="8" w:space="0" w:color="4F81BD"/>
              <w:left w:val="nil"/>
              <w:bottom w:val="single" w:sz="8" w:space="0" w:color="4F81BD"/>
              <w:right w:val="nil"/>
            </w:tcBorders>
            <w:hideMark/>
          </w:tcPr>
          <w:p w14:paraId="0DEF83CD" w14:textId="77777777" w:rsidR="00111985" w:rsidRPr="0055774C" w:rsidRDefault="00111985" w:rsidP="00C24C42">
            <w:pPr>
              <w:pStyle w:val="TableHeadings"/>
              <w:rPr>
                <w:rFonts w:ascii="Arial" w:hAnsi="Arial" w:cs="Arial"/>
                <w:b/>
                <w:sz w:val="24"/>
              </w:rPr>
            </w:pPr>
            <w:r w:rsidRPr="0055774C">
              <w:rPr>
                <w:rFonts w:ascii="Arial" w:hAnsi="Arial" w:cs="Arial"/>
                <w:b/>
                <w:sz w:val="24"/>
              </w:rPr>
              <w:t>Who (lead)</w:t>
            </w:r>
          </w:p>
        </w:tc>
        <w:tc>
          <w:tcPr>
            <w:tcW w:w="2519" w:type="dxa"/>
            <w:tcBorders>
              <w:top w:val="single" w:sz="8" w:space="0" w:color="4F81BD"/>
              <w:left w:val="nil"/>
              <w:bottom w:val="single" w:sz="8" w:space="0" w:color="4F81BD"/>
              <w:right w:val="nil"/>
            </w:tcBorders>
            <w:hideMark/>
          </w:tcPr>
          <w:p w14:paraId="38A00C51" w14:textId="77777777" w:rsidR="00111985" w:rsidRPr="0055774C" w:rsidRDefault="00111985" w:rsidP="00C24C42">
            <w:pPr>
              <w:pStyle w:val="TableHeadings"/>
              <w:rPr>
                <w:rFonts w:ascii="Arial" w:hAnsi="Arial" w:cs="Arial"/>
                <w:b/>
                <w:sz w:val="24"/>
              </w:rPr>
            </w:pPr>
            <w:r w:rsidRPr="0055774C">
              <w:rPr>
                <w:rFonts w:ascii="Arial" w:hAnsi="Arial" w:cs="Arial"/>
                <w:b/>
                <w:sz w:val="24"/>
              </w:rPr>
              <w:t>Key dates/milestones</w:t>
            </w:r>
          </w:p>
        </w:tc>
        <w:tc>
          <w:tcPr>
            <w:tcW w:w="2519" w:type="dxa"/>
            <w:tcBorders>
              <w:top w:val="single" w:sz="8" w:space="0" w:color="4F81BD"/>
              <w:left w:val="nil"/>
              <w:bottom w:val="single" w:sz="8" w:space="0" w:color="4F81BD"/>
              <w:right w:val="nil"/>
            </w:tcBorders>
          </w:tcPr>
          <w:p w14:paraId="6F0545C8" w14:textId="77777777" w:rsidR="00111985" w:rsidRPr="0055774C" w:rsidRDefault="00111985" w:rsidP="00C24C42">
            <w:pPr>
              <w:pStyle w:val="TableHeadings"/>
              <w:rPr>
                <w:rFonts w:ascii="Arial" w:hAnsi="Arial" w:cs="Arial"/>
                <w:b/>
                <w:sz w:val="24"/>
              </w:rPr>
            </w:pPr>
            <w:r w:rsidRPr="0055774C">
              <w:rPr>
                <w:rFonts w:ascii="Arial" w:hAnsi="Arial" w:cs="Arial"/>
                <w:b/>
                <w:sz w:val="24"/>
              </w:rPr>
              <w:t>Comments</w:t>
            </w:r>
          </w:p>
        </w:tc>
      </w:tr>
      <w:tr w:rsidR="00111985" w:rsidRPr="0055774C" w14:paraId="402D7C24" w14:textId="77777777" w:rsidTr="00A50C29">
        <w:tc>
          <w:tcPr>
            <w:tcW w:w="743" w:type="dxa"/>
            <w:tcBorders>
              <w:top w:val="single" w:sz="8" w:space="0" w:color="4F81BD"/>
              <w:left w:val="nil"/>
              <w:bottom w:val="single" w:sz="8" w:space="0" w:color="4F81BD"/>
              <w:right w:val="nil"/>
            </w:tcBorders>
          </w:tcPr>
          <w:p w14:paraId="62274BD7" w14:textId="17F97E70" w:rsidR="00111985" w:rsidRPr="0055774C" w:rsidRDefault="00111985" w:rsidP="00C24C42">
            <w:pPr>
              <w:pStyle w:val="TableContents"/>
              <w:rPr>
                <w:rFonts w:ascii="Arial" w:hAnsi="Arial" w:cs="Arial"/>
              </w:rPr>
            </w:pPr>
          </w:p>
        </w:tc>
        <w:tc>
          <w:tcPr>
            <w:tcW w:w="4145" w:type="dxa"/>
            <w:tcBorders>
              <w:top w:val="single" w:sz="8" w:space="0" w:color="4F81BD"/>
              <w:left w:val="nil"/>
              <w:bottom w:val="single" w:sz="8" w:space="0" w:color="4F81BD"/>
              <w:right w:val="nil"/>
            </w:tcBorders>
          </w:tcPr>
          <w:p w14:paraId="189564F4" w14:textId="5EEC9B84" w:rsidR="00111985" w:rsidRPr="0055774C" w:rsidDel="00C64EAF" w:rsidRDefault="00B27E13" w:rsidP="00C24C42">
            <w:pPr>
              <w:pStyle w:val="TableContents"/>
              <w:rPr>
                <w:rFonts w:ascii="Arial" w:hAnsi="Arial" w:cs="Arial"/>
              </w:rPr>
            </w:pPr>
            <w:r w:rsidRPr="0055774C">
              <w:rPr>
                <w:rFonts w:ascii="Arial" w:hAnsi="Arial" w:cs="Arial"/>
              </w:rPr>
              <w:t>Roll out the Workplace Adjustment Policy</w:t>
            </w:r>
          </w:p>
        </w:tc>
        <w:tc>
          <w:tcPr>
            <w:tcW w:w="1842" w:type="dxa"/>
            <w:tcBorders>
              <w:top w:val="single" w:sz="8" w:space="0" w:color="4F81BD"/>
              <w:left w:val="nil"/>
              <w:bottom w:val="single" w:sz="8" w:space="0" w:color="4F81BD"/>
              <w:right w:val="nil"/>
            </w:tcBorders>
          </w:tcPr>
          <w:p w14:paraId="364EA30F" w14:textId="3616FE48" w:rsidR="00111985" w:rsidRPr="0055774C" w:rsidRDefault="00B27E13" w:rsidP="00C24C42">
            <w:pPr>
              <w:pStyle w:val="TableHeadings"/>
              <w:rPr>
                <w:rFonts w:ascii="Arial" w:hAnsi="Arial" w:cs="Arial"/>
                <w:sz w:val="24"/>
              </w:rPr>
            </w:pPr>
            <w:r w:rsidRPr="0055774C">
              <w:rPr>
                <w:rFonts w:ascii="Arial" w:hAnsi="Arial" w:cs="Arial"/>
                <w:sz w:val="24"/>
              </w:rPr>
              <w:t>Increased workplace flexibility</w:t>
            </w:r>
          </w:p>
        </w:tc>
        <w:tc>
          <w:tcPr>
            <w:tcW w:w="1417" w:type="dxa"/>
            <w:tcBorders>
              <w:top w:val="single" w:sz="8" w:space="0" w:color="4F81BD"/>
              <w:left w:val="nil"/>
              <w:bottom w:val="single" w:sz="8" w:space="0" w:color="4F81BD"/>
              <w:right w:val="nil"/>
            </w:tcBorders>
          </w:tcPr>
          <w:p w14:paraId="01D235B1" w14:textId="2B25D624" w:rsidR="00111985" w:rsidRPr="0055774C" w:rsidRDefault="00B27E13" w:rsidP="00381956">
            <w:pPr>
              <w:pStyle w:val="TableHeadings"/>
              <w:rPr>
                <w:rFonts w:ascii="Arial" w:hAnsi="Arial" w:cs="Arial"/>
                <w:sz w:val="24"/>
              </w:rPr>
            </w:pPr>
            <w:r w:rsidRPr="0055774C">
              <w:rPr>
                <w:rFonts w:ascii="Arial" w:hAnsi="Arial" w:cs="Arial"/>
                <w:sz w:val="24"/>
              </w:rPr>
              <w:t>Manager Employee Relations</w:t>
            </w:r>
          </w:p>
        </w:tc>
        <w:tc>
          <w:tcPr>
            <w:tcW w:w="2519" w:type="dxa"/>
            <w:tcBorders>
              <w:top w:val="single" w:sz="8" w:space="0" w:color="4F81BD"/>
              <w:left w:val="nil"/>
              <w:bottom w:val="single" w:sz="8" w:space="0" w:color="4F81BD"/>
              <w:right w:val="nil"/>
            </w:tcBorders>
          </w:tcPr>
          <w:p w14:paraId="78628676" w14:textId="6594EF94" w:rsidR="00111985" w:rsidRPr="0055774C" w:rsidRDefault="00B27E13" w:rsidP="002661E6">
            <w:pPr>
              <w:pStyle w:val="TableContents"/>
              <w:rPr>
                <w:rFonts w:ascii="Arial" w:hAnsi="Arial" w:cs="Arial"/>
              </w:rPr>
            </w:pPr>
            <w:r w:rsidRPr="0055774C">
              <w:rPr>
                <w:rFonts w:ascii="Arial" w:hAnsi="Arial" w:cs="Arial"/>
              </w:rPr>
              <w:t>2019</w:t>
            </w:r>
          </w:p>
        </w:tc>
        <w:tc>
          <w:tcPr>
            <w:tcW w:w="2551" w:type="dxa"/>
            <w:gridSpan w:val="2"/>
            <w:tcBorders>
              <w:top w:val="single" w:sz="8" w:space="0" w:color="4F81BD"/>
              <w:left w:val="nil"/>
              <w:bottom w:val="single" w:sz="8" w:space="0" w:color="4F81BD"/>
              <w:right w:val="nil"/>
            </w:tcBorders>
          </w:tcPr>
          <w:p w14:paraId="76CD61CA" w14:textId="69708830" w:rsidR="00111985" w:rsidRPr="0055774C" w:rsidRDefault="00B27E13" w:rsidP="002661E6">
            <w:pPr>
              <w:pStyle w:val="TableContents"/>
              <w:rPr>
                <w:rFonts w:ascii="Arial" w:hAnsi="Arial" w:cs="Arial"/>
              </w:rPr>
            </w:pPr>
            <w:r w:rsidRPr="0055774C">
              <w:rPr>
                <w:rFonts w:ascii="Arial" w:hAnsi="Arial" w:cs="Arial"/>
              </w:rPr>
              <w:t>This policy encompasses flexible work time policy</w:t>
            </w:r>
            <w:r w:rsidR="002F00B9" w:rsidRPr="0055774C">
              <w:rPr>
                <w:rFonts w:ascii="Arial" w:hAnsi="Arial" w:cs="Arial"/>
              </w:rPr>
              <w:t xml:space="preserve"> </w:t>
            </w:r>
          </w:p>
        </w:tc>
      </w:tr>
      <w:tr w:rsidR="00052AE5" w:rsidRPr="0055774C" w14:paraId="0845A5E8" w14:textId="77777777" w:rsidTr="00A50C29">
        <w:tc>
          <w:tcPr>
            <w:tcW w:w="743" w:type="dxa"/>
            <w:tcBorders>
              <w:top w:val="single" w:sz="8" w:space="0" w:color="4F81BD"/>
              <w:left w:val="nil"/>
              <w:bottom w:val="single" w:sz="8" w:space="0" w:color="4F81BD"/>
              <w:right w:val="nil"/>
            </w:tcBorders>
          </w:tcPr>
          <w:p w14:paraId="21C740DB" w14:textId="77777777" w:rsidR="00052AE5" w:rsidRPr="0055774C" w:rsidRDefault="00052AE5" w:rsidP="00C24C42">
            <w:pPr>
              <w:pStyle w:val="TableContents"/>
              <w:rPr>
                <w:rFonts w:ascii="Arial" w:hAnsi="Arial" w:cs="Arial"/>
              </w:rPr>
            </w:pPr>
          </w:p>
        </w:tc>
        <w:tc>
          <w:tcPr>
            <w:tcW w:w="4145" w:type="dxa"/>
            <w:tcBorders>
              <w:top w:val="single" w:sz="8" w:space="0" w:color="4F81BD"/>
              <w:left w:val="nil"/>
              <w:bottom w:val="single" w:sz="8" w:space="0" w:color="4F81BD"/>
              <w:right w:val="nil"/>
            </w:tcBorders>
          </w:tcPr>
          <w:p w14:paraId="740FD285" w14:textId="42A2C13B" w:rsidR="00052AE5" w:rsidRPr="0055774C" w:rsidRDefault="00052AE5" w:rsidP="00C24C42">
            <w:pPr>
              <w:pStyle w:val="TableContents"/>
              <w:rPr>
                <w:rFonts w:ascii="Arial" w:hAnsi="Arial" w:cs="Arial"/>
              </w:rPr>
            </w:pPr>
            <w:r w:rsidRPr="0055774C">
              <w:rPr>
                <w:rFonts w:ascii="Arial" w:hAnsi="Arial" w:cs="Arial"/>
              </w:rPr>
              <w:t>Work with the NDCO Project re clarifying and redefining the responsibilities of NDIS and Higher Education</w:t>
            </w:r>
          </w:p>
        </w:tc>
        <w:tc>
          <w:tcPr>
            <w:tcW w:w="1842" w:type="dxa"/>
            <w:tcBorders>
              <w:top w:val="single" w:sz="8" w:space="0" w:color="4F81BD"/>
              <w:left w:val="nil"/>
              <w:bottom w:val="single" w:sz="8" w:space="0" w:color="4F81BD"/>
              <w:right w:val="nil"/>
            </w:tcBorders>
          </w:tcPr>
          <w:p w14:paraId="1E0C24AA" w14:textId="1E54E494" w:rsidR="00052AE5" w:rsidRPr="0055774C" w:rsidRDefault="00052AE5" w:rsidP="00C24C42">
            <w:pPr>
              <w:pStyle w:val="TableHeadings"/>
              <w:rPr>
                <w:rFonts w:ascii="Arial" w:hAnsi="Arial" w:cs="Arial"/>
                <w:sz w:val="24"/>
              </w:rPr>
            </w:pPr>
            <w:r w:rsidRPr="0055774C">
              <w:rPr>
                <w:rFonts w:ascii="Arial" w:hAnsi="Arial" w:cs="Arial"/>
                <w:sz w:val="24"/>
              </w:rPr>
              <w:t>Clear roles and responsibilities of TasTAFE in regard to students who are NDIS participants</w:t>
            </w:r>
          </w:p>
        </w:tc>
        <w:tc>
          <w:tcPr>
            <w:tcW w:w="1417" w:type="dxa"/>
            <w:tcBorders>
              <w:top w:val="single" w:sz="8" w:space="0" w:color="4F81BD"/>
              <w:left w:val="nil"/>
              <w:bottom w:val="single" w:sz="8" w:space="0" w:color="4F81BD"/>
              <w:right w:val="nil"/>
            </w:tcBorders>
          </w:tcPr>
          <w:p w14:paraId="2D20B54F" w14:textId="77777777" w:rsidR="00052AE5" w:rsidRPr="0055774C" w:rsidRDefault="00441AF4" w:rsidP="00381956">
            <w:pPr>
              <w:pStyle w:val="TableHeadings"/>
              <w:rPr>
                <w:rFonts w:ascii="Arial" w:hAnsi="Arial" w:cs="Arial"/>
                <w:sz w:val="24"/>
              </w:rPr>
            </w:pPr>
            <w:r w:rsidRPr="0055774C">
              <w:rPr>
                <w:rFonts w:ascii="Arial" w:hAnsi="Arial" w:cs="Arial"/>
                <w:sz w:val="24"/>
              </w:rPr>
              <w:t>Disability Liaison Officers,</w:t>
            </w:r>
          </w:p>
          <w:p w14:paraId="52E75A69" w14:textId="39413292" w:rsidR="00441AF4" w:rsidRPr="0055774C" w:rsidRDefault="00441AF4" w:rsidP="00381956">
            <w:pPr>
              <w:pStyle w:val="TableHeadings"/>
              <w:rPr>
                <w:rFonts w:ascii="Arial" w:hAnsi="Arial" w:cs="Arial"/>
                <w:sz w:val="24"/>
              </w:rPr>
            </w:pPr>
            <w:r w:rsidRPr="0055774C">
              <w:rPr>
                <w:rFonts w:ascii="Arial" w:hAnsi="Arial" w:cs="Arial"/>
                <w:sz w:val="24"/>
              </w:rPr>
              <w:t>Manager Student Support</w:t>
            </w:r>
          </w:p>
        </w:tc>
        <w:tc>
          <w:tcPr>
            <w:tcW w:w="2519" w:type="dxa"/>
            <w:tcBorders>
              <w:top w:val="single" w:sz="8" w:space="0" w:color="4F81BD"/>
              <w:left w:val="nil"/>
              <w:bottom w:val="single" w:sz="8" w:space="0" w:color="4F81BD"/>
              <w:right w:val="nil"/>
            </w:tcBorders>
          </w:tcPr>
          <w:p w14:paraId="10844105" w14:textId="37D4497F" w:rsidR="00052AE5" w:rsidRPr="0055774C" w:rsidRDefault="0076212F" w:rsidP="002661E6">
            <w:pPr>
              <w:pStyle w:val="TableContents"/>
              <w:rPr>
                <w:rFonts w:ascii="Arial" w:hAnsi="Arial" w:cs="Arial"/>
              </w:rPr>
            </w:pPr>
            <w:r w:rsidRPr="0055774C">
              <w:rPr>
                <w:rFonts w:ascii="Arial" w:hAnsi="Arial" w:cs="Arial"/>
              </w:rPr>
              <w:t>2019</w:t>
            </w:r>
          </w:p>
        </w:tc>
        <w:tc>
          <w:tcPr>
            <w:tcW w:w="2551" w:type="dxa"/>
            <w:gridSpan w:val="2"/>
            <w:tcBorders>
              <w:top w:val="single" w:sz="8" w:space="0" w:color="4F81BD"/>
              <w:left w:val="nil"/>
              <w:bottom w:val="single" w:sz="8" w:space="0" w:color="4F81BD"/>
              <w:right w:val="nil"/>
            </w:tcBorders>
          </w:tcPr>
          <w:p w14:paraId="3CBF0C3F" w14:textId="6614579D" w:rsidR="00052AE5" w:rsidRPr="0055774C" w:rsidRDefault="0076212F" w:rsidP="002661E6">
            <w:pPr>
              <w:pStyle w:val="TableContents"/>
              <w:rPr>
                <w:rFonts w:ascii="Arial" w:hAnsi="Arial" w:cs="Arial"/>
              </w:rPr>
            </w:pPr>
            <w:r w:rsidRPr="0055774C">
              <w:rPr>
                <w:rFonts w:ascii="Arial" w:hAnsi="Arial" w:cs="Arial"/>
              </w:rPr>
              <w:t>This project has commenced and focuses on Australia wide consistency</w:t>
            </w:r>
          </w:p>
        </w:tc>
      </w:tr>
      <w:tr w:rsidR="005C14B1" w:rsidRPr="0055774C" w14:paraId="6899839C" w14:textId="77777777" w:rsidTr="00A50C29">
        <w:tc>
          <w:tcPr>
            <w:tcW w:w="743" w:type="dxa"/>
            <w:tcBorders>
              <w:top w:val="single" w:sz="8" w:space="0" w:color="4F81BD"/>
              <w:left w:val="nil"/>
              <w:bottom w:val="single" w:sz="8" w:space="0" w:color="4F81BD"/>
              <w:right w:val="nil"/>
            </w:tcBorders>
          </w:tcPr>
          <w:p w14:paraId="6FE097C1" w14:textId="5AD85BA8" w:rsidR="005C14B1" w:rsidRPr="0055774C" w:rsidRDefault="005C14B1" w:rsidP="00C24C42">
            <w:pPr>
              <w:pStyle w:val="TableContents"/>
              <w:rPr>
                <w:rFonts w:ascii="Arial" w:hAnsi="Arial" w:cs="Arial"/>
              </w:rPr>
            </w:pPr>
          </w:p>
        </w:tc>
        <w:tc>
          <w:tcPr>
            <w:tcW w:w="4145" w:type="dxa"/>
            <w:tcBorders>
              <w:top w:val="single" w:sz="8" w:space="0" w:color="4F81BD"/>
              <w:left w:val="nil"/>
              <w:bottom w:val="single" w:sz="8" w:space="0" w:color="4F81BD"/>
              <w:right w:val="nil"/>
            </w:tcBorders>
          </w:tcPr>
          <w:p w14:paraId="162AAE4B" w14:textId="71A58E58" w:rsidR="005C14B1" w:rsidRPr="0055774C" w:rsidDel="00C64EAF" w:rsidRDefault="00094FF7" w:rsidP="00C24C42">
            <w:pPr>
              <w:pStyle w:val="TableContents"/>
              <w:rPr>
                <w:rFonts w:ascii="Arial" w:hAnsi="Arial" w:cs="Arial"/>
              </w:rPr>
            </w:pPr>
            <w:r w:rsidRPr="0055774C">
              <w:rPr>
                <w:rFonts w:ascii="Arial" w:hAnsi="Arial" w:cs="Arial"/>
              </w:rPr>
              <w:t>Facilitate access to relevant services to support students to connect with NDIS</w:t>
            </w:r>
          </w:p>
        </w:tc>
        <w:tc>
          <w:tcPr>
            <w:tcW w:w="1842" w:type="dxa"/>
            <w:tcBorders>
              <w:top w:val="single" w:sz="8" w:space="0" w:color="4F81BD"/>
              <w:left w:val="nil"/>
              <w:bottom w:val="single" w:sz="8" w:space="0" w:color="4F81BD"/>
              <w:right w:val="nil"/>
            </w:tcBorders>
          </w:tcPr>
          <w:p w14:paraId="7E6D2B5D" w14:textId="38B3CF54" w:rsidR="005C14B1" w:rsidRPr="0055774C" w:rsidRDefault="00094FF7" w:rsidP="00C24C42">
            <w:pPr>
              <w:pStyle w:val="TableHeadings"/>
              <w:rPr>
                <w:rFonts w:ascii="Arial" w:hAnsi="Arial" w:cs="Arial"/>
                <w:sz w:val="24"/>
              </w:rPr>
            </w:pPr>
            <w:r w:rsidRPr="0055774C">
              <w:rPr>
                <w:rFonts w:ascii="Arial" w:hAnsi="Arial" w:cs="Arial"/>
                <w:sz w:val="24"/>
              </w:rPr>
              <w:t xml:space="preserve">Greater awareness of and uptake of NDIS support for </w:t>
            </w:r>
          </w:p>
        </w:tc>
        <w:tc>
          <w:tcPr>
            <w:tcW w:w="1417" w:type="dxa"/>
            <w:tcBorders>
              <w:top w:val="single" w:sz="8" w:space="0" w:color="4F81BD"/>
              <w:left w:val="nil"/>
              <w:bottom w:val="single" w:sz="8" w:space="0" w:color="4F81BD"/>
              <w:right w:val="nil"/>
            </w:tcBorders>
          </w:tcPr>
          <w:p w14:paraId="3D2590DC" w14:textId="7752A7AC" w:rsidR="005C14B1" w:rsidRPr="0055774C" w:rsidRDefault="00094FF7" w:rsidP="00381956">
            <w:pPr>
              <w:pStyle w:val="TableHeadings"/>
              <w:rPr>
                <w:rFonts w:ascii="Arial" w:hAnsi="Arial" w:cs="Arial"/>
                <w:sz w:val="24"/>
              </w:rPr>
            </w:pPr>
            <w:r w:rsidRPr="0055774C">
              <w:rPr>
                <w:rFonts w:ascii="Arial" w:hAnsi="Arial" w:cs="Arial"/>
                <w:sz w:val="24"/>
              </w:rPr>
              <w:t>Manager Student Support</w:t>
            </w:r>
          </w:p>
        </w:tc>
        <w:tc>
          <w:tcPr>
            <w:tcW w:w="2519" w:type="dxa"/>
            <w:tcBorders>
              <w:top w:val="single" w:sz="8" w:space="0" w:color="4F81BD"/>
              <w:left w:val="nil"/>
              <w:bottom w:val="single" w:sz="8" w:space="0" w:color="4F81BD"/>
              <w:right w:val="nil"/>
            </w:tcBorders>
          </w:tcPr>
          <w:p w14:paraId="65332E59" w14:textId="6C31B6FE" w:rsidR="005C14B1" w:rsidRPr="0055774C" w:rsidRDefault="00EB48D7" w:rsidP="002661E6">
            <w:pPr>
              <w:pStyle w:val="TableContents"/>
              <w:rPr>
                <w:rFonts w:ascii="Arial" w:hAnsi="Arial" w:cs="Arial"/>
              </w:rPr>
            </w:pPr>
            <w:r w:rsidRPr="0055774C">
              <w:rPr>
                <w:rFonts w:ascii="Arial" w:hAnsi="Arial" w:cs="Arial"/>
              </w:rPr>
              <w:t>Ongoing</w:t>
            </w:r>
          </w:p>
        </w:tc>
        <w:tc>
          <w:tcPr>
            <w:tcW w:w="2551" w:type="dxa"/>
            <w:gridSpan w:val="2"/>
            <w:tcBorders>
              <w:top w:val="single" w:sz="8" w:space="0" w:color="4F81BD"/>
              <w:left w:val="nil"/>
              <w:bottom w:val="single" w:sz="8" w:space="0" w:color="4F81BD"/>
              <w:right w:val="nil"/>
            </w:tcBorders>
          </w:tcPr>
          <w:p w14:paraId="7785F1C8" w14:textId="77777777" w:rsidR="005C14B1" w:rsidRPr="0055774C" w:rsidRDefault="005C14B1" w:rsidP="002661E6">
            <w:pPr>
              <w:pStyle w:val="TableContents"/>
              <w:rPr>
                <w:rFonts w:ascii="Arial" w:hAnsi="Arial" w:cs="Arial"/>
              </w:rPr>
            </w:pPr>
          </w:p>
        </w:tc>
      </w:tr>
    </w:tbl>
    <w:p w14:paraId="11C5EA76" w14:textId="77777777" w:rsidR="004449E6" w:rsidRPr="0055774C" w:rsidRDefault="004449E6" w:rsidP="0003578F">
      <w:pPr>
        <w:pStyle w:val="Heading1"/>
        <w:spacing w:after="240"/>
        <w:ind w:left="1440" w:hanging="1440"/>
        <w:rPr>
          <w:rFonts w:cs="Arial"/>
        </w:rPr>
      </w:pPr>
      <w:bookmarkStart w:id="171" w:name="_Toc505258501"/>
    </w:p>
    <w:p w14:paraId="1EF05FFD" w14:textId="77777777" w:rsidR="004449E6" w:rsidRPr="0055774C" w:rsidRDefault="004449E6" w:rsidP="004449E6">
      <w:pPr>
        <w:rPr>
          <w:rFonts w:cs="Arial"/>
        </w:rPr>
      </w:pPr>
    </w:p>
    <w:p w14:paraId="069F36DE" w14:textId="77777777" w:rsidR="004449E6" w:rsidRPr="0055774C" w:rsidRDefault="004449E6" w:rsidP="004449E6">
      <w:pPr>
        <w:rPr>
          <w:rFonts w:cs="Arial"/>
        </w:rPr>
      </w:pPr>
    </w:p>
    <w:p w14:paraId="2508A0D7" w14:textId="77777777" w:rsidR="004449E6" w:rsidRPr="0055774C" w:rsidRDefault="004449E6" w:rsidP="004449E6">
      <w:pPr>
        <w:rPr>
          <w:rFonts w:cs="Arial"/>
        </w:rPr>
      </w:pPr>
    </w:p>
    <w:p w14:paraId="570F28CD" w14:textId="77777777" w:rsidR="004449E6" w:rsidRPr="0055774C" w:rsidRDefault="004449E6" w:rsidP="004449E6">
      <w:pPr>
        <w:rPr>
          <w:rFonts w:cs="Arial"/>
        </w:rPr>
      </w:pPr>
    </w:p>
    <w:p w14:paraId="2023A20E" w14:textId="3B9591EF" w:rsidR="00431E28" w:rsidRPr="0055774C" w:rsidRDefault="00441AD4" w:rsidP="00B23C55">
      <w:pPr>
        <w:pStyle w:val="Heading1"/>
        <w:spacing w:after="240"/>
        <w:ind w:left="1440" w:hanging="1440"/>
        <w:rPr>
          <w:rFonts w:cs="Arial"/>
        </w:rPr>
      </w:pPr>
      <w:r w:rsidRPr="0055774C">
        <w:rPr>
          <w:rFonts w:cs="Arial"/>
        </w:rPr>
        <w:lastRenderedPageBreak/>
        <w:t>Outcome area 5:</w:t>
      </w:r>
      <w:r w:rsidRPr="0055774C">
        <w:rPr>
          <w:rFonts w:cs="Arial"/>
        </w:rPr>
        <w:tab/>
        <w:t>Learning and skills</w:t>
      </w:r>
      <w:bookmarkEnd w:id="171"/>
    </w:p>
    <w:p w14:paraId="50FD1DF6" w14:textId="2E662845" w:rsidR="00D40D5B" w:rsidRPr="0055774C" w:rsidRDefault="00D40D5B" w:rsidP="00B01359">
      <w:pPr>
        <w:spacing w:after="0"/>
        <w:rPr>
          <w:rFonts w:cs="Arial"/>
          <w:i/>
          <w:vanish/>
          <w:color w:val="4F81BD" w:themeColor="accent1"/>
        </w:rPr>
      </w:pPr>
      <w:r w:rsidRPr="0055774C">
        <w:rPr>
          <w:rFonts w:cs="Arial"/>
          <w:i/>
          <w:vanish/>
          <w:color w:val="4F81BD" w:themeColor="accent1"/>
        </w:rPr>
        <w:t>[The DAP should include:</w:t>
      </w:r>
    </w:p>
    <w:p w14:paraId="19734CCD" w14:textId="5F40F6A8" w:rsidR="00D40D5B" w:rsidRPr="0055774C" w:rsidRDefault="00D40D5B" w:rsidP="00D40D5B">
      <w:pPr>
        <w:pStyle w:val="ListParagraph"/>
        <w:numPr>
          <w:ilvl w:val="0"/>
          <w:numId w:val="5"/>
        </w:numPr>
        <w:rPr>
          <w:rFonts w:cs="Arial"/>
          <w:i/>
          <w:vanish/>
          <w:color w:val="4F81BD" w:themeColor="accent1"/>
        </w:rPr>
      </w:pPr>
      <w:r w:rsidRPr="0055774C">
        <w:rPr>
          <w:rFonts w:cs="Arial"/>
          <w:i/>
          <w:vanish/>
          <w:color w:val="4F81BD" w:themeColor="accent1"/>
        </w:rPr>
        <w:t xml:space="preserve">Relevant actions from Accessible Island </w:t>
      </w:r>
      <w:r w:rsidR="00EE1692" w:rsidRPr="0055774C">
        <w:rPr>
          <w:rFonts w:cs="Arial"/>
          <w:i/>
          <w:vanish/>
          <w:color w:val="4F81BD" w:themeColor="accent1"/>
        </w:rPr>
        <w:t xml:space="preserve">(refer to </w:t>
      </w:r>
      <w:r w:rsidR="002A2DC3" w:rsidRPr="0055774C">
        <w:rPr>
          <w:rFonts w:cs="Arial"/>
          <w:i/>
          <w:vanish/>
          <w:color w:val="4F81BD" w:themeColor="accent1"/>
        </w:rPr>
        <w:t>Accessible Island</w:t>
      </w:r>
      <w:r w:rsidRPr="0055774C">
        <w:rPr>
          <w:rFonts w:cs="Arial"/>
          <w:i/>
          <w:vanish/>
          <w:color w:val="4F81BD" w:themeColor="accent1"/>
        </w:rPr>
        <w:t xml:space="preserve"> </w:t>
      </w:r>
      <w:r w:rsidR="00F229B7" w:rsidRPr="0055774C">
        <w:rPr>
          <w:rFonts w:cs="Arial"/>
          <w:i/>
          <w:vanish/>
          <w:color w:val="4F81BD" w:themeColor="accent1"/>
        </w:rPr>
        <w:t>Master List</w:t>
      </w:r>
      <w:r w:rsidRPr="0055774C">
        <w:rPr>
          <w:rFonts w:cs="Arial"/>
          <w:i/>
          <w:vanish/>
          <w:color w:val="4F81BD" w:themeColor="accent1"/>
        </w:rPr>
        <w:t>)</w:t>
      </w:r>
    </w:p>
    <w:p w14:paraId="77560433" w14:textId="3D9FACE0" w:rsidR="00D40D5B" w:rsidRPr="0055774C" w:rsidRDefault="00D40D5B" w:rsidP="00D40D5B">
      <w:pPr>
        <w:pStyle w:val="ListParagraph"/>
        <w:numPr>
          <w:ilvl w:val="0"/>
          <w:numId w:val="5"/>
        </w:numPr>
        <w:rPr>
          <w:rFonts w:cs="Arial"/>
          <w:i/>
          <w:vanish/>
          <w:color w:val="4F81BD" w:themeColor="accent1"/>
        </w:rPr>
      </w:pPr>
      <w:r w:rsidRPr="0055774C">
        <w:rPr>
          <w:rFonts w:cs="Arial"/>
          <w:i/>
          <w:vanish/>
          <w:color w:val="4F81BD" w:themeColor="accent1"/>
        </w:rPr>
        <w:t xml:space="preserve">How </w:t>
      </w:r>
      <w:r w:rsidR="002902D7" w:rsidRPr="0055774C">
        <w:rPr>
          <w:rFonts w:cs="Arial"/>
          <w:i/>
          <w:vanish/>
          <w:color w:val="4F81BD" w:themeColor="accent1"/>
        </w:rPr>
        <w:t xml:space="preserve">the Agency will </w:t>
      </w:r>
      <w:r w:rsidRPr="0055774C">
        <w:rPr>
          <w:rFonts w:cs="Arial"/>
          <w:i/>
          <w:vanish/>
          <w:color w:val="4F81BD" w:themeColor="accent1"/>
        </w:rPr>
        <w:t>address the recommendations made in the 2017 PDAC report]</w:t>
      </w:r>
    </w:p>
    <w:p w14:paraId="3E59C84D" w14:textId="77777777" w:rsidR="003D2B59" w:rsidRPr="0055774C" w:rsidRDefault="003D2B59" w:rsidP="003D2B59">
      <w:pPr>
        <w:pStyle w:val="Heading3"/>
        <w:ind w:right="2977"/>
        <w:rPr>
          <w:rFonts w:cs="Arial"/>
        </w:rPr>
      </w:pPr>
      <w:r w:rsidRPr="0055774C">
        <w:rPr>
          <w:rFonts w:cs="Arial"/>
        </w:rPr>
        <w:t>Where we are:</w:t>
      </w:r>
    </w:p>
    <w:p w14:paraId="1565F99B" w14:textId="77777777" w:rsidR="003D2B59" w:rsidRPr="0055774C" w:rsidRDefault="003D2B59" w:rsidP="002902D7">
      <w:pPr>
        <w:spacing w:after="0"/>
        <w:rPr>
          <w:rFonts w:cs="Arial"/>
        </w:rPr>
      </w:pPr>
      <w:r w:rsidRPr="0055774C">
        <w:rPr>
          <w:rFonts w:cs="Arial"/>
        </w:rPr>
        <w:t>We have already:</w:t>
      </w:r>
    </w:p>
    <w:p w14:paraId="04257BAA" w14:textId="4D977C4F" w:rsidR="003D2B59" w:rsidRPr="0055774C" w:rsidRDefault="00BF2F04" w:rsidP="00000EEF">
      <w:pPr>
        <w:pStyle w:val="ListParagraph"/>
        <w:numPr>
          <w:ilvl w:val="0"/>
          <w:numId w:val="6"/>
        </w:numPr>
        <w:rPr>
          <w:rFonts w:cs="Arial"/>
        </w:rPr>
      </w:pPr>
      <w:r w:rsidRPr="0055774C">
        <w:rPr>
          <w:rFonts w:cs="Arial"/>
        </w:rPr>
        <w:t>Disability Liaison Officers and Participation Assistants to support students</w:t>
      </w:r>
      <w:r w:rsidR="00B23C55" w:rsidRPr="0055774C">
        <w:rPr>
          <w:rFonts w:cs="Arial"/>
        </w:rPr>
        <w:t>.</w:t>
      </w:r>
    </w:p>
    <w:p w14:paraId="2D05DFC2" w14:textId="4788BCC3" w:rsidR="003D2B59" w:rsidRPr="0055774C" w:rsidRDefault="00BF2F04" w:rsidP="00000EEF">
      <w:pPr>
        <w:pStyle w:val="ListParagraph"/>
        <w:numPr>
          <w:ilvl w:val="0"/>
          <w:numId w:val="6"/>
        </w:numPr>
        <w:rPr>
          <w:rFonts w:cs="Arial"/>
        </w:rPr>
      </w:pPr>
      <w:r w:rsidRPr="0055774C">
        <w:rPr>
          <w:rFonts w:cs="Arial"/>
        </w:rPr>
        <w:t>A range of assistive technologies available for students</w:t>
      </w:r>
      <w:r w:rsidR="00B23C55" w:rsidRPr="0055774C">
        <w:rPr>
          <w:rFonts w:cs="Arial"/>
        </w:rPr>
        <w:t>.</w:t>
      </w:r>
    </w:p>
    <w:p w14:paraId="55A9B0A2" w14:textId="63BE6B6A" w:rsidR="00BF2F04" w:rsidRPr="0055774C" w:rsidRDefault="00BF2F04" w:rsidP="00000EEF">
      <w:pPr>
        <w:pStyle w:val="ListParagraph"/>
        <w:numPr>
          <w:ilvl w:val="0"/>
          <w:numId w:val="6"/>
        </w:numPr>
        <w:rPr>
          <w:rFonts w:cs="Arial"/>
        </w:rPr>
      </w:pPr>
      <w:r w:rsidRPr="0055774C">
        <w:rPr>
          <w:rFonts w:cs="Arial"/>
        </w:rPr>
        <w:t xml:space="preserve">New LMS </w:t>
      </w:r>
      <w:r w:rsidR="001F5D75" w:rsidRPr="0055774C">
        <w:rPr>
          <w:rFonts w:cs="Arial"/>
        </w:rPr>
        <w:t xml:space="preserve">that </w:t>
      </w:r>
      <w:r w:rsidRPr="0055774C">
        <w:rPr>
          <w:rFonts w:cs="Arial"/>
        </w:rPr>
        <w:t>has a r</w:t>
      </w:r>
      <w:r w:rsidR="001F5D75" w:rsidRPr="0055774C">
        <w:rPr>
          <w:rFonts w:cs="Arial"/>
        </w:rPr>
        <w:t>ange of features</w:t>
      </w:r>
      <w:r w:rsidRPr="0055774C">
        <w:rPr>
          <w:rFonts w:cs="Arial"/>
        </w:rPr>
        <w:t xml:space="preserve"> to cater for a range of disabilities</w:t>
      </w:r>
      <w:r w:rsidR="00B23C55" w:rsidRPr="0055774C">
        <w:rPr>
          <w:rFonts w:cs="Arial"/>
        </w:rPr>
        <w:t>.</w:t>
      </w:r>
    </w:p>
    <w:p w14:paraId="43D511CB" w14:textId="278B0307" w:rsidR="00C1630A" w:rsidRPr="0055774C" w:rsidRDefault="00C1630A" w:rsidP="00AF2696">
      <w:pPr>
        <w:pStyle w:val="ListParagraph"/>
        <w:rPr>
          <w:rFonts w:cs="Arial"/>
        </w:rPr>
      </w:pPr>
    </w:p>
    <w:p w14:paraId="3EB834D8" w14:textId="77777777" w:rsidR="003D2B59" w:rsidRPr="0055774C" w:rsidRDefault="003D2B59" w:rsidP="002902D7">
      <w:pPr>
        <w:spacing w:after="0"/>
        <w:rPr>
          <w:rFonts w:cs="Arial"/>
        </w:rPr>
      </w:pPr>
      <w:r w:rsidRPr="0055774C">
        <w:rPr>
          <w:rFonts w:cs="Arial"/>
        </w:rPr>
        <w:t xml:space="preserve">We will continue to: </w:t>
      </w:r>
    </w:p>
    <w:p w14:paraId="3BD0224D" w14:textId="1B2BB4E6" w:rsidR="003D2B59" w:rsidRPr="0055774C" w:rsidRDefault="00564CE7" w:rsidP="00000EEF">
      <w:pPr>
        <w:pStyle w:val="ListParagraph"/>
        <w:numPr>
          <w:ilvl w:val="0"/>
          <w:numId w:val="6"/>
        </w:numPr>
        <w:rPr>
          <w:rFonts w:cs="Arial"/>
        </w:rPr>
      </w:pPr>
      <w:r w:rsidRPr="0055774C">
        <w:rPr>
          <w:rFonts w:cs="Arial"/>
        </w:rPr>
        <w:t>Increase accessible functionality in the LMS</w:t>
      </w:r>
      <w:r w:rsidR="00B23C55" w:rsidRPr="0055774C">
        <w:rPr>
          <w:rFonts w:cs="Arial"/>
        </w:rPr>
        <w:t>.</w:t>
      </w:r>
    </w:p>
    <w:p w14:paraId="3AC0CA07" w14:textId="1AFFF9CA" w:rsidR="003D2B59" w:rsidRPr="0055774C" w:rsidRDefault="001F1889" w:rsidP="00000EEF">
      <w:pPr>
        <w:pStyle w:val="ListParagraph"/>
        <w:numPr>
          <w:ilvl w:val="0"/>
          <w:numId w:val="6"/>
        </w:numPr>
        <w:rPr>
          <w:rFonts w:cs="Arial"/>
        </w:rPr>
      </w:pPr>
      <w:r w:rsidRPr="0055774C">
        <w:rPr>
          <w:rFonts w:cs="Arial"/>
        </w:rPr>
        <w:t>Provide predicted and just in time support for students with a range of disabilities</w:t>
      </w:r>
      <w:r w:rsidR="001F5D75" w:rsidRPr="0055774C">
        <w:rPr>
          <w:rFonts w:cs="Arial"/>
        </w:rPr>
        <w:t xml:space="preserve"> and make reasonable adjustments as required.</w:t>
      </w:r>
    </w:p>
    <w:p w14:paraId="22A829C9" w14:textId="76C7AAE7" w:rsidR="00AB4F33" w:rsidRPr="0055774C" w:rsidRDefault="00AB4F33" w:rsidP="00000EEF">
      <w:pPr>
        <w:pStyle w:val="ListParagraph"/>
        <w:numPr>
          <w:ilvl w:val="0"/>
          <w:numId w:val="6"/>
        </w:numPr>
        <w:rPr>
          <w:rFonts w:cs="Arial"/>
        </w:rPr>
      </w:pPr>
      <w:r w:rsidRPr="0055774C">
        <w:rPr>
          <w:rFonts w:cs="Arial"/>
        </w:rPr>
        <w:t>Provide opportunities for students to disclos</w:t>
      </w:r>
      <w:r w:rsidR="00D84DB4" w:rsidRPr="0055774C">
        <w:rPr>
          <w:rFonts w:cs="Arial"/>
        </w:rPr>
        <w:t>e during the student life cycle</w:t>
      </w:r>
      <w:r w:rsidR="00B23C55" w:rsidRPr="0055774C">
        <w:rPr>
          <w:rFonts w:cs="Arial"/>
        </w:rPr>
        <w:t>.</w:t>
      </w:r>
    </w:p>
    <w:p w14:paraId="23D707F1" w14:textId="64F44778" w:rsidR="007617AE" w:rsidRPr="0055774C" w:rsidRDefault="007617AE" w:rsidP="00000EEF">
      <w:pPr>
        <w:pStyle w:val="ListParagraph"/>
        <w:numPr>
          <w:ilvl w:val="0"/>
          <w:numId w:val="6"/>
        </w:numPr>
        <w:rPr>
          <w:rFonts w:cs="Arial"/>
        </w:rPr>
      </w:pPr>
      <w:r w:rsidRPr="0055774C">
        <w:rPr>
          <w:rFonts w:cs="Arial"/>
        </w:rPr>
        <w:t xml:space="preserve">Engage with the </w:t>
      </w:r>
      <w:r w:rsidRPr="0055774C">
        <w:rPr>
          <w:rStyle w:val="Emphasis"/>
          <w:rFonts w:cs="Arial"/>
          <w:bCs/>
          <w:i w:val="0"/>
          <w:iCs w:val="0"/>
          <w:shd w:val="clear" w:color="auto" w:fill="FFFFFF"/>
        </w:rPr>
        <w:t>Disabled Australian Apprentice Wage Support (DAAWS) program</w:t>
      </w:r>
      <w:r w:rsidR="00B23C55" w:rsidRPr="0055774C">
        <w:rPr>
          <w:rStyle w:val="Emphasis"/>
          <w:rFonts w:cs="Arial"/>
          <w:bCs/>
          <w:i w:val="0"/>
          <w:iCs w:val="0"/>
          <w:shd w:val="clear" w:color="auto" w:fill="FFFFFF"/>
        </w:rPr>
        <w:t>.</w:t>
      </w:r>
    </w:p>
    <w:p w14:paraId="2851915E" w14:textId="77777777" w:rsidR="003D2B59" w:rsidRPr="0055774C" w:rsidRDefault="003D2B59" w:rsidP="002902D7">
      <w:pPr>
        <w:spacing w:after="0"/>
        <w:rPr>
          <w:rFonts w:cs="Arial"/>
        </w:rPr>
      </w:pPr>
      <w:r w:rsidRPr="0055774C">
        <w:rPr>
          <w:rFonts w:cs="Arial"/>
        </w:rPr>
        <w:t>Emerging issues:</w:t>
      </w:r>
    </w:p>
    <w:p w14:paraId="01D84D4B" w14:textId="0A66A1A3" w:rsidR="0003612A" w:rsidRPr="0055774C" w:rsidRDefault="0003612A" w:rsidP="0003612A">
      <w:pPr>
        <w:pStyle w:val="ListParagraph"/>
        <w:numPr>
          <w:ilvl w:val="0"/>
          <w:numId w:val="6"/>
        </w:numPr>
        <w:rPr>
          <w:rFonts w:cs="Arial"/>
        </w:rPr>
      </w:pPr>
      <w:r w:rsidRPr="0055774C">
        <w:rPr>
          <w:rFonts w:cs="Arial"/>
        </w:rPr>
        <w:t xml:space="preserve">Suitability and selection for course entry are </w:t>
      </w:r>
      <w:r w:rsidR="003A0147" w:rsidRPr="0055774C">
        <w:rPr>
          <w:rFonts w:cs="Arial"/>
        </w:rPr>
        <w:t>inconsistent and not always accessible</w:t>
      </w:r>
      <w:r w:rsidR="00B23C55" w:rsidRPr="0055774C">
        <w:rPr>
          <w:rFonts w:cs="Arial"/>
        </w:rPr>
        <w:t>.</w:t>
      </w:r>
    </w:p>
    <w:p w14:paraId="5C4281B6" w14:textId="1D062E46" w:rsidR="003D2B59" w:rsidRPr="0055774C" w:rsidRDefault="007617AE" w:rsidP="00000EEF">
      <w:pPr>
        <w:pStyle w:val="ListParagraph"/>
        <w:numPr>
          <w:ilvl w:val="0"/>
          <w:numId w:val="6"/>
        </w:numPr>
        <w:rPr>
          <w:rFonts w:cs="Arial"/>
        </w:rPr>
      </w:pPr>
      <w:r w:rsidRPr="0055774C">
        <w:rPr>
          <w:rFonts w:cs="Arial"/>
        </w:rPr>
        <w:t xml:space="preserve">Staff </w:t>
      </w:r>
      <w:r w:rsidR="00564CE7" w:rsidRPr="0055774C">
        <w:rPr>
          <w:rFonts w:cs="Arial"/>
        </w:rPr>
        <w:t xml:space="preserve">induction requires disability awareness/training and road </w:t>
      </w:r>
      <w:r w:rsidR="00B23C55" w:rsidRPr="0055774C">
        <w:rPr>
          <w:rFonts w:cs="Arial"/>
        </w:rPr>
        <w:t>map of where to find assistance.</w:t>
      </w:r>
    </w:p>
    <w:p w14:paraId="7E7716A7" w14:textId="5BC71903" w:rsidR="003D2B59" w:rsidRPr="0055774C" w:rsidRDefault="00564CE7" w:rsidP="00000EEF">
      <w:pPr>
        <w:pStyle w:val="ListParagraph"/>
        <w:numPr>
          <w:ilvl w:val="0"/>
          <w:numId w:val="6"/>
        </w:numPr>
        <w:rPr>
          <w:rFonts w:cs="Arial"/>
        </w:rPr>
      </w:pPr>
      <w:r w:rsidRPr="0055774C">
        <w:rPr>
          <w:rFonts w:cs="Arial"/>
        </w:rPr>
        <w:t xml:space="preserve">Instructional design training </w:t>
      </w:r>
      <w:r w:rsidR="007617AE" w:rsidRPr="0055774C">
        <w:rPr>
          <w:rFonts w:cs="Arial"/>
        </w:rPr>
        <w:t xml:space="preserve">for teachers and including </w:t>
      </w:r>
      <w:r w:rsidR="001F5D75" w:rsidRPr="0055774C">
        <w:rPr>
          <w:rFonts w:cs="Arial"/>
        </w:rPr>
        <w:t xml:space="preserve">inclusive design for online accessibility </w:t>
      </w:r>
      <w:r w:rsidRPr="0055774C">
        <w:rPr>
          <w:rFonts w:cs="Arial"/>
        </w:rPr>
        <w:t>required for teaching staff</w:t>
      </w:r>
      <w:r w:rsidR="00B23C55" w:rsidRPr="0055774C">
        <w:rPr>
          <w:rFonts w:cs="Arial"/>
        </w:rPr>
        <w:t>.</w:t>
      </w:r>
    </w:p>
    <w:p w14:paraId="32263E52" w14:textId="0017683A" w:rsidR="00564CE7" w:rsidRPr="0055774C" w:rsidRDefault="00564CE7" w:rsidP="00000EEF">
      <w:pPr>
        <w:pStyle w:val="ListParagraph"/>
        <w:numPr>
          <w:ilvl w:val="0"/>
          <w:numId w:val="6"/>
        </w:numPr>
        <w:rPr>
          <w:rFonts w:cs="Arial"/>
        </w:rPr>
      </w:pPr>
      <w:r w:rsidRPr="0055774C">
        <w:rPr>
          <w:rFonts w:cs="Arial"/>
        </w:rPr>
        <w:t xml:space="preserve">All of staff training required in accessibility of </w:t>
      </w:r>
      <w:r w:rsidR="00C618AE" w:rsidRPr="0055774C">
        <w:rPr>
          <w:rFonts w:cs="Arial"/>
        </w:rPr>
        <w:t xml:space="preserve">all </w:t>
      </w:r>
      <w:r w:rsidRPr="0055774C">
        <w:rPr>
          <w:rFonts w:cs="Arial"/>
        </w:rPr>
        <w:t>documents</w:t>
      </w:r>
      <w:r w:rsidR="00C618AE" w:rsidRPr="0055774C">
        <w:rPr>
          <w:rFonts w:cs="Arial"/>
        </w:rPr>
        <w:t>, training resources</w:t>
      </w:r>
      <w:r w:rsidRPr="0055774C">
        <w:rPr>
          <w:rFonts w:cs="Arial"/>
        </w:rPr>
        <w:t xml:space="preserve"> and website</w:t>
      </w:r>
      <w:r w:rsidR="00B23C55" w:rsidRPr="0055774C">
        <w:rPr>
          <w:rFonts w:cs="Arial"/>
        </w:rPr>
        <w:t>.</w:t>
      </w:r>
    </w:p>
    <w:p w14:paraId="6ABC81B5" w14:textId="77777777" w:rsidR="004C75CC" w:rsidRPr="0055774C" w:rsidRDefault="004C75CC" w:rsidP="004C75CC">
      <w:pPr>
        <w:rPr>
          <w:rFonts w:cs="Arial"/>
        </w:rPr>
      </w:pPr>
    </w:p>
    <w:p w14:paraId="740C5A22" w14:textId="77777777" w:rsidR="00B23C55" w:rsidRDefault="00B23C55" w:rsidP="004C75CC">
      <w:pPr>
        <w:rPr>
          <w:rFonts w:cs="Arial"/>
        </w:rPr>
      </w:pPr>
    </w:p>
    <w:p w14:paraId="0532AA4C" w14:textId="77777777" w:rsidR="00403FB7" w:rsidRPr="0055774C" w:rsidRDefault="00403FB7" w:rsidP="004C75CC">
      <w:pPr>
        <w:rPr>
          <w:rFonts w:cs="Arial"/>
        </w:rPr>
      </w:pPr>
    </w:p>
    <w:p w14:paraId="5CD8EF12" w14:textId="77777777" w:rsidR="00441AD4" w:rsidRPr="0055774C" w:rsidRDefault="00441AD4" w:rsidP="00D0567F">
      <w:pPr>
        <w:pStyle w:val="Heading3"/>
        <w:spacing w:before="240"/>
        <w:rPr>
          <w:rFonts w:cs="Arial"/>
        </w:rPr>
      </w:pPr>
      <w:r w:rsidRPr="0055774C">
        <w:rPr>
          <w:rFonts w:cs="Arial"/>
        </w:rPr>
        <w:lastRenderedPageBreak/>
        <w:t>Actions</w:t>
      </w:r>
    </w:p>
    <w:tbl>
      <w:tblPr>
        <w:tblW w:w="13217" w:type="dxa"/>
        <w:tblInd w:w="-34"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3686"/>
        <w:gridCol w:w="3402"/>
        <w:gridCol w:w="1701"/>
        <w:gridCol w:w="1417"/>
        <w:gridCol w:w="2236"/>
        <w:gridCol w:w="32"/>
      </w:tblGrid>
      <w:tr w:rsidR="00441AD4" w:rsidRPr="0055774C" w14:paraId="6396A377" w14:textId="77777777" w:rsidTr="0055774C">
        <w:trPr>
          <w:gridAfter w:val="1"/>
          <w:wAfter w:w="32" w:type="dxa"/>
        </w:trPr>
        <w:tc>
          <w:tcPr>
            <w:tcW w:w="743" w:type="dxa"/>
            <w:tcBorders>
              <w:top w:val="single" w:sz="8" w:space="0" w:color="4F81BD"/>
              <w:left w:val="nil"/>
              <w:bottom w:val="single" w:sz="8" w:space="0" w:color="4F81BD"/>
              <w:right w:val="nil"/>
            </w:tcBorders>
          </w:tcPr>
          <w:p w14:paraId="09585CD6" w14:textId="3D1E32BB" w:rsidR="00441AD4" w:rsidRPr="0055774C" w:rsidRDefault="00A50C29" w:rsidP="006C7009">
            <w:pPr>
              <w:pStyle w:val="TableHeadings"/>
              <w:rPr>
                <w:rFonts w:ascii="Arial" w:hAnsi="Arial" w:cs="Arial"/>
                <w:b/>
              </w:rPr>
            </w:pPr>
            <w:r w:rsidRPr="0055774C">
              <w:rPr>
                <w:rFonts w:ascii="Arial" w:hAnsi="Arial" w:cs="Arial"/>
                <w:b/>
              </w:rPr>
              <w:t>DFA No.*</w:t>
            </w:r>
          </w:p>
        </w:tc>
        <w:tc>
          <w:tcPr>
            <w:tcW w:w="3686" w:type="dxa"/>
            <w:tcBorders>
              <w:top w:val="single" w:sz="8" w:space="0" w:color="4F81BD"/>
              <w:left w:val="nil"/>
              <w:bottom w:val="single" w:sz="8" w:space="0" w:color="4F81BD"/>
              <w:right w:val="nil"/>
            </w:tcBorders>
            <w:hideMark/>
          </w:tcPr>
          <w:p w14:paraId="1DEE224F" w14:textId="6553A0B7" w:rsidR="00441AD4" w:rsidRPr="0055774C" w:rsidRDefault="009838B6" w:rsidP="006C7009">
            <w:pPr>
              <w:pStyle w:val="TableHeadings"/>
              <w:rPr>
                <w:rFonts w:ascii="Arial" w:hAnsi="Arial" w:cs="Arial"/>
                <w:b/>
              </w:rPr>
            </w:pPr>
            <w:r w:rsidRPr="0055774C">
              <w:rPr>
                <w:rFonts w:ascii="Arial" w:hAnsi="Arial" w:cs="Arial"/>
                <w:b/>
              </w:rPr>
              <w:t>Output/brief description</w:t>
            </w:r>
          </w:p>
        </w:tc>
        <w:tc>
          <w:tcPr>
            <w:tcW w:w="3402" w:type="dxa"/>
            <w:tcBorders>
              <w:top w:val="single" w:sz="8" w:space="0" w:color="4F81BD"/>
              <w:left w:val="nil"/>
              <w:bottom w:val="single" w:sz="8" w:space="0" w:color="4F81BD"/>
              <w:right w:val="nil"/>
            </w:tcBorders>
            <w:hideMark/>
          </w:tcPr>
          <w:p w14:paraId="53A6FCC0" w14:textId="77777777" w:rsidR="00441AD4" w:rsidRPr="0055774C" w:rsidRDefault="00441AD4" w:rsidP="006C7009">
            <w:pPr>
              <w:pStyle w:val="TableHeadings"/>
              <w:rPr>
                <w:rFonts w:ascii="Arial" w:hAnsi="Arial" w:cs="Arial"/>
                <w:b/>
              </w:rPr>
            </w:pPr>
            <w:r w:rsidRPr="0055774C">
              <w:rPr>
                <w:rFonts w:ascii="Arial" w:hAnsi="Arial" w:cs="Arial"/>
                <w:b/>
              </w:rPr>
              <w:t>Outcome</w:t>
            </w:r>
          </w:p>
        </w:tc>
        <w:tc>
          <w:tcPr>
            <w:tcW w:w="1701" w:type="dxa"/>
            <w:tcBorders>
              <w:top w:val="single" w:sz="8" w:space="0" w:color="4F81BD"/>
              <w:left w:val="nil"/>
              <w:bottom w:val="single" w:sz="8" w:space="0" w:color="4F81BD"/>
              <w:right w:val="nil"/>
            </w:tcBorders>
            <w:hideMark/>
          </w:tcPr>
          <w:p w14:paraId="483B399A" w14:textId="77777777" w:rsidR="00441AD4" w:rsidRPr="0055774C" w:rsidRDefault="00441AD4" w:rsidP="006C7009">
            <w:pPr>
              <w:pStyle w:val="TableHeadings"/>
              <w:rPr>
                <w:rFonts w:ascii="Arial" w:hAnsi="Arial" w:cs="Arial"/>
                <w:b/>
              </w:rPr>
            </w:pPr>
            <w:r w:rsidRPr="0055774C">
              <w:rPr>
                <w:rFonts w:ascii="Arial" w:hAnsi="Arial" w:cs="Arial"/>
                <w:b/>
              </w:rPr>
              <w:t>Who (lead)</w:t>
            </w:r>
          </w:p>
        </w:tc>
        <w:tc>
          <w:tcPr>
            <w:tcW w:w="1417" w:type="dxa"/>
            <w:tcBorders>
              <w:top w:val="single" w:sz="8" w:space="0" w:color="4F81BD"/>
              <w:left w:val="nil"/>
              <w:bottom w:val="single" w:sz="8" w:space="0" w:color="4F81BD"/>
              <w:right w:val="nil"/>
            </w:tcBorders>
            <w:hideMark/>
          </w:tcPr>
          <w:p w14:paraId="231D9958" w14:textId="4F1B954F" w:rsidR="00441AD4" w:rsidRPr="0055774C" w:rsidRDefault="00441AD4" w:rsidP="006C7009">
            <w:pPr>
              <w:pStyle w:val="TableHeadings"/>
              <w:rPr>
                <w:rFonts w:ascii="Arial" w:hAnsi="Arial" w:cs="Arial"/>
                <w:b/>
              </w:rPr>
            </w:pPr>
            <w:r w:rsidRPr="0055774C">
              <w:rPr>
                <w:rFonts w:ascii="Arial" w:hAnsi="Arial" w:cs="Arial"/>
                <w:b/>
              </w:rPr>
              <w:t>Key dates</w:t>
            </w:r>
            <w:r w:rsidR="00D84DB4" w:rsidRPr="0055774C">
              <w:rPr>
                <w:rFonts w:ascii="Arial" w:hAnsi="Arial" w:cs="Arial"/>
                <w:b/>
              </w:rPr>
              <w:t xml:space="preserve"> </w:t>
            </w:r>
            <w:r w:rsidRPr="0055774C">
              <w:rPr>
                <w:rFonts w:ascii="Arial" w:hAnsi="Arial" w:cs="Arial"/>
                <w:b/>
              </w:rPr>
              <w:t>/</w:t>
            </w:r>
            <w:r w:rsidR="00D84DB4" w:rsidRPr="0055774C">
              <w:rPr>
                <w:rFonts w:ascii="Arial" w:hAnsi="Arial" w:cs="Arial"/>
                <w:b/>
              </w:rPr>
              <w:t xml:space="preserve"> </w:t>
            </w:r>
            <w:r w:rsidRPr="0055774C">
              <w:rPr>
                <w:rFonts w:ascii="Arial" w:hAnsi="Arial" w:cs="Arial"/>
                <w:b/>
              </w:rPr>
              <w:t>milestones</w:t>
            </w:r>
          </w:p>
        </w:tc>
        <w:tc>
          <w:tcPr>
            <w:tcW w:w="2236" w:type="dxa"/>
            <w:tcBorders>
              <w:top w:val="single" w:sz="8" w:space="0" w:color="4F81BD"/>
              <w:left w:val="nil"/>
              <w:bottom w:val="single" w:sz="8" w:space="0" w:color="4F81BD"/>
              <w:right w:val="nil"/>
            </w:tcBorders>
          </w:tcPr>
          <w:p w14:paraId="41909AFD" w14:textId="77777777" w:rsidR="00441AD4" w:rsidRPr="0055774C" w:rsidRDefault="00441AD4" w:rsidP="006C7009">
            <w:pPr>
              <w:pStyle w:val="TableHeadings"/>
              <w:rPr>
                <w:rFonts w:ascii="Arial" w:hAnsi="Arial" w:cs="Arial"/>
                <w:b/>
              </w:rPr>
            </w:pPr>
            <w:r w:rsidRPr="0055774C">
              <w:rPr>
                <w:rFonts w:ascii="Arial" w:hAnsi="Arial" w:cs="Arial"/>
                <w:b/>
              </w:rPr>
              <w:t>Comments</w:t>
            </w:r>
          </w:p>
        </w:tc>
      </w:tr>
      <w:tr w:rsidR="0003612A" w:rsidRPr="0055774C" w14:paraId="1C7284EC" w14:textId="77777777" w:rsidTr="0055774C">
        <w:tc>
          <w:tcPr>
            <w:tcW w:w="743" w:type="dxa"/>
            <w:tcBorders>
              <w:top w:val="single" w:sz="8" w:space="0" w:color="4F81BD"/>
              <w:left w:val="nil"/>
              <w:bottom w:val="single" w:sz="8" w:space="0" w:color="4F81BD"/>
              <w:right w:val="nil"/>
            </w:tcBorders>
          </w:tcPr>
          <w:p w14:paraId="2509F7FB" w14:textId="61BD4F26" w:rsidR="0003612A" w:rsidRPr="0055774C" w:rsidRDefault="0003612A" w:rsidP="006C7009">
            <w:pPr>
              <w:pStyle w:val="TableContents"/>
              <w:rPr>
                <w:rFonts w:ascii="Arial" w:hAnsi="Arial" w:cs="Arial"/>
                <w:sz w:val="22"/>
              </w:rPr>
            </w:pPr>
          </w:p>
        </w:tc>
        <w:tc>
          <w:tcPr>
            <w:tcW w:w="3686" w:type="dxa"/>
            <w:tcBorders>
              <w:top w:val="single" w:sz="8" w:space="0" w:color="4F81BD"/>
              <w:left w:val="nil"/>
              <w:bottom w:val="single" w:sz="8" w:space="0" w:color="4F81BD"/>
              <w:right w:val="nil"/>
            </w:tcBorders>
          </w:tcPr>
          <w:p w14:paraId="320D23A3" w14:textId="77777777" w:rsidR="00AF2696" w:rsidRPr="0055774C" w:rsidRDefault="0003612A" w:rsidP="00895A81">
            <w:pPr>
              <w:rPr>
                <w:rFonts w:eastAsia="Times New Roman" w:cs="Arial"/>
                <w:bCs/>
                <w:szCs w:val="24"/>
              </w:rPr>
            </w:pPr>
            <w:r w:rsidRPr="0055774C">
              <w:rPr>
                <w:rFonts w:eastAsia="Times New Roman" w:cs="Arial"/>
                <w:bCs/>
                <w:szCs w:val="24"/>
              </w:rPr>
              <w:t xml:space="preserve">Ensure that </w:t>
            </w:r>
            <w:r w:rsidR="00014BCB" w:rsidRPr="0055774C">
              <w:rPr>
                <w:rFonts w:eastAsia="Times New Roman" w:cs="Arial"/>
                <w:bCs/>
                <w:szCs w:val="24"/>
              </w:rPr>
              <w:t>pre enrolment processes</w:t>
            </w:r>
            <w:r w:rsidR="00AF2696" w:rsidRPr="0055774C">
              <w:rPr>
                <w:rFonts w:eastAsia="Times New Roman" w:cs="Arial"/>
                <w:bCs/>
                <w:szCs w:val="24"/>
              </w:rPr>
              <w:t xml:space="preserve"> provide timely opportunities for prospective students to request reasonable adjustment for </w:t>
            </w:r>
            <w:r w:rsidRPr="0055774C">
              <w:rPr>
                <w:rFonts w:eastAsia="Times New Roman" w:cs="Arial"/>
                <w:bCs/>
                <w:szCs w:val="24"/>
              </w:rPr>
              <w:t>selection and enrolment procedures</w:t>
            </w:r>
            <w:r w:rsidR="00AF2696" w:rsidRPr="0055774C">
              <w:rPr>
                <w:rFonts w:eastAsia="Times New Roman" w:cs="Arial"/>
                <w:bCs/>
                <w:szCs w:val="24"/>
              </w:rPr>
              <w:t>.</w:t>
            </w:r>
          </w:p>
          <w:p w14:paraId="0A7B134E" w14:textId="5FA90A98" w:rsidR="00D84DB4" w:rsidRPr="0055774C" w:rsidDel="00C64EAF" w:rsidRDefault="00AF2696" w:rsidP="00D84DB4">
            <w:pPr>
              <w:rPr>
                <w:rFonts w:eastAsia="Times New Roman" w:cs="Arial"/>
                <w:bCs/>
                <w:szCs w:val="24"/>
              </w:rPr>
            </w:pPr>
            <w:r w:rsidRPr="0055774C">
              <w:rPr>
                <w:rFonts w:eastAsia="Times New Roman" w:cs="Arial"/>
                <w:bCs/>
                <w:szCs w:val="24"/>
              </w:rPr>
              <w:t>Ensure processes</w:t>
            </w:r>
            <w:r w:rsidR="0003612A" w:rsidRPr="0055774C">
              <w:rPr>
                <w:rFonts w:eastAsia="Times New Roman" w:cs="Arial"/>
                <w:bCs/>
                <w:szCs w:val="24"/>
              </w:rPr>
              <w:t xml:space="preserve"> </w:t>
            </w:r>
            <w:r w:rsidR="00014BCB" w:rsidRPr="0055774C">
              <w:rPr>
                <w:rFonts w:eastAsia="Times New Roman" w:cs="Arial"/>
                <w:bCs/>
                <w:szCs w:val="24"/>
              </w:rPr>
              <w:t xml:space="preserve">are inclusive and </w:t>
            </w:r>
            <w:r w:rsidRPr="0055774C">
              <w:rPr>
                <w:rFonts w:eastAsia="Times New Roman" w:cs="Arial"/>
                <w:bCs/>
                <w:szCs w:val="24"/>
              </w:rPr>
              <w:t xml:space="preserve">do not present barriers to </w:t>
            </w:r>
            <w:r w:rsidR="0003612A" w:rsidRPr="0055774C">
              <w:rPr>
                <w:rFonts w:eastAsia="Times New Roman" w:cs="Arial"/>
                <w:bCs/>
                <w:szCs w:val="24"/>
              </w:rPr>
              <w:t>people experiencing disability</w:t>
            </w:r>
          </w:p>
        </w:tc>
        <w:tc>
          <w:tcPr>
            <w:tcW w:w="3402" w:type="dxa"/>
            <w:tcBorders>
              <w:top w:val="single" w:sz="8" w:space="0" w:color="4F81BD"/>
              <w:left w:val="nil"/>
              <w:bottom w:val="single" w:sz="8" w:space="0" w:color="4F81BD"/>
              <w:right w:val="nil"/>
            </w:tcBorders>
          </w:tcPr>
          <w:p w14:paraId="61EF22B2" w14:textId="09263A7C" w:rsidR="0003612A" w:rsidRPr="0055774C" w:rsidRDefault="00C831F0" w:rsidP="00C831F0">
            <w:pPr>
              <w:rPr>
                <w:rFonts w:cs="Arial"/>
              </w:rPr>
            </w:pPr>
            <w:r w:rsidRPr="0055774C">
              <w:rPr>
                <w:rFonts w:cs="Arial"/>
              </w:rPr>
              <w:t>Increased opportunities for prospective student to request adjustments for disability relevant to information and selection processes and therefore applicants to be se</w:t>
            </w:r>
            <w:r w:rsidR="00D84DB4" w:rsidRPr="0055774C">
              <w:rPr>
                <w:rFonts w:cs="Arial"/>
              </w:rPr>
              <w:t>lected into appropriate courses</w:t>
            </w:r>
          </w:p>
        </w:tc>
        <w:tc>
          <w:tcPr>
            <w:tcW w:w="1701" w:type="dxa"/>
            <w:tcBorders>
              <w:top w:val="single" w:sz="8" w:space="0" w:color="4F81BD"/>
              <w:left w:val="nil"/>
              <w:bottom w:val="single" w:sz="8" w:space="0" w:color="4F81BD"/>
              <w:right w:val="nil"/>
            </w:tcBorders>
          </w:tcPr>
          <w:p w14:paraId="009330F7" w14:textId="41EF69BD" w:rsidR="0003612A" w:rsidRPr="0055774C" w:rsidRDefault="0003612A" w:rsidP="00895A81">
            <w:pPr>
              <w:pStyle w:val="TableHeadings"/>
              <w:rPr>
                <w:rFonts w:ascii="Arial" w:hAnsi="Arial" w:cs="Arial"/>
                <w:sz w:val="24"/>
              </w:rPr>
            </w:pPr>
            <w:r w:rsidRPr="0055774C">
              <w:rPr>
                <w:rFonts w:ascii="Arial" w:hAnsi="Arial" w:cs="Arial"/>
                <w:sz w:val="24"/>
              </w:rPr>
              <w:t>Division Manager</w:t>
            </w:r>
            <w:r w:rsidR="00C831F0" w:rsidRPr="0055774C">
              <w:rPr>
                <w:rFonts w:ascii="Arial" w:hAnsi="Arial" w:cs="Arial"/>
                <w:sz w:val="24"/>
              </w:rPr>
              <w:t>s,</w:t>
            </w:r>
          </w:p>
          <w:p w14:paraId="5831AA69" w14:textId="231EEE71" w:rsidR="0003612A" w:rsidRPr="0055774C" w:rsidRDefault="001B7782" w:rsidP="006C7009">
            <w:pPr>
              <w:pStyle w:val="TableHeadings"/>
              <w:rPr>
                <w:rFonts w:ascii="Arial" w:hAnsi="Arial" w:cs="Arial"/>
                <w:sz w:val="24"/>
              </w:rPr>
            </w:pPr>
            <w:r w:rsidRPr="0055774C">
              <w:rPr>
                <w:rFonts w:ascii="Arial" w:hAnsi="Arial" w:cs="Arial"/>
                <w:sz w:val="24"/>
              </w:rPr>
              <w:t xml:space="preserve">Chief </w:t>
            </w:r>
            <w:r w:rsidR="008D226E" w:rsidRPr="0055774C">
              <w:rPr>
                <w:rFonts w:ascii="Arial" w:hAnsi="Arial" w:cs="Arial"/>
                <w:sz w:val="24"/>
              </w:rPr>
              <w:t>Client and Digital</w:t>
            </w:r>
            <w:r w:rsidRPr="0055774C">
              <w:rPr>
                <w:rFonts w:ascii="Arial" w:hAnsi="Arial" w:cs="Arial"/>
                <w:sz w:val="24"/>
              </w:rPr>
              <w:t xml:space="preserve"> Officer</w:t>
            </w:r>
          </w:p>
        </w:tc>
        <w:tc>
          <w:tcPr>
            <w:tcW w:w="1417" w:type="dxa"/>
            <w:tcBorders>
              <w:top w:val="single" w:sz="8" w:space="0" w:color="4F81BD"/>
              <w:left w:val="nil"/>
              <w:bottom w:val="single" w:sz="8" w:space="0" w:color="4F81BD"/>
              <w:right w:val="nil"/>
            </w:tcBorders>
          </w:tcPr>
          <w:p w14:paraId="04637296" w14:textId="4D43176C" w:rsidR="0003612A" w:rsidRPr="0055774C" w:rsidRDefault="0003612A" w:rsidP="006C7009">
            <w:pPr>
              <w:pStyle w:val="TableContents"/>
              <w:rPr>
                <w:rFonts w:ascii="Arial" w:hAnsi="Arial" w:cs="Arial"/>
              </w:rPr>
            </w:pPr>
            <w:r w:rsidRPr="0055774C">
              <w:rPr>
                <w:rFonts w:ascii="Arial" w:hAnsi="Arial" w:cs="Arial"/>
              </w:rPr>
              <w:t>End 2018</w:t>
            </w:r>
          </w:p>
        </w:tc>
        <w:tc>
          <w:tcPr>
            <w:tcW w:w="2268" w:type="dxa"/>
            <w:gridSpan w:val="2"/>
            <w:tcBorders>
              <w:top w:val="single" w:sz="8" w:space="0" w:color="4F81BD"/>
              <w:left w:val="nil"/>
              <w:bottom w:val="single" w:sz="8" w:space="0" w:color="4F81BD"/>
              <w:right w:val="nil"/>
            </w:tcBorders>
          </w:tcPr>
          <w:p w14:paraId="762FA24E" w14:textId="21E67AF7" w:rsidR="0003612A" w:rsidRPr="0055774C" w:rsidRDefault="0003612A" w:rsidP="006C7009">
            <w:pPr>
              <w:pStyle w:val="TableContents"/>
              <w:rPr>
                <w:rFonts w:ascii="Arial" w:hAnsi="Arial" w:cs="Arial"/>
              </w:rPr>
            </w:pPr>
            <w:r w:rsidRPr="0055774C">
              <w:rPr>
                <w:rFonts w:ascii="Arial" w:hAnsi="Arial" w:cs="Arial"/>
              </w:rPr>
              <w:t>Project currently underway to determine best practice in selection processes</w:t>
            </w:r>
          </w:p>
        </w:tc>
      </w:tr>
      <w:tr w:rsidR="001F1889" w:rsidRPr="0055774C" w14:paraId="4226470D" w14:textId="77777777" w:rsidTr="0055774C">
        <w:tc>
          <w:tcPr>
            <w:tcW w:w="743" w:type="dxa"/>
            <w:tcBorders>
              <w:top w:val="single" w:sz="8" w:space="0" w:color="4F81BD"/>
              <w:left w:val="nil"/>
              <w:bottom w:val="single" w:sz="8" w:space="0" w:color="4F81BD"/>
              <w:right w:val="nil"/>
            </w:tcBorders>
          </w:tcPr>
          <w:p w14:paraId="2A2981B4" w14:textId="3D1CE015" w:rsidR="001F1889" w:rsidRPr="0055774C" w:rsidRDefault="001F1889" w:rsidP="006C7009">
            <w:pPr>
              <w:pStyle w:val="TableContents"/>
              <w:rPr>
                <w:rFonts w:ascii="Arial" w:hAnsi="Arial" w:cs="Arial"/>
                <w:sz w:val="22"/>
              </w:rPr>
            </w:pPr>
          </w:p>
        </w:tc>
        <w:tc>
          <w:tcPr>
            <w:tcW w:w="3686" w:type="dxa"/>
            <w:tcBorders>
              <w:top w:val="single" w:sz="8" w:space="0" w:color="4F81BD"/>
              <w:left w:val="nil"/>
              <w:bottom w:val="single" w:sz="8" w:space="0" w:color="4F81BD"/>
              <w:right w:val="nil"/>
            </w:tcBorders>
          </w:tcPr>
          <w:p w14:paraId="1561ABE3" w14:textId="730861DA" w:rsidR="00D84DB4" w:rsidRPr="0055774C" w:rsidDel="00C64EAF" w:rsidRDefault="001F5D75" w:rsidP="001F5D75">
            <w:pPr>
              <w:rPr>
                <w:rFonts w:eastAsia="Times New Roman" w:cs="Arial"/>
                <w:bCs/>
                <w:szCs w:val="24"/>
              </w:rPr>
            </w:pPr>
            <w:r w:rsidRPr="0055774C">
              <w:rPr>
                <w:rFonts w:cs="Arial"/>
              </w:rPr>
              <w:t>Provide teachers with Capability development in inclusive teaching practices</w:t>
            </w:r>
            <w:r w:rsidRPr="0055774C">
              <w:rPr>
                <w:rFonts w:eastAsia="Times New Roman" w:cs="Arial"/>
                <w:bCs/>
                <w:szCs w:val="24"/>
              </w:rPr>
              <w:t xml:space="preserve"> which will lead to learning and assessments which are</w:t>
            </w:r>
            <w:r w:rsidR="00C618AE" w:rsidRPr="0055774C">
              <w:rPr>
                <w:rFonts w:eastAsia="Times New Roman" w:cs="Arial"/>
                <w:bCs/>
                <w:szCs w:val="24"/>
              </w:rPr>
              <w:t xml:space="preserve"> inclusive,</w:t>
            </w:r>
            <w:r w:rsidRPr="0055774C">
              <w:rPr>
                <w:rFonts w:eastAsia="Times New Roman" w:cs="Arial"/>
                <w:bCs/>
                <w:szCs w:val="24"/>
              </w:rPr>
              <w:t xml:space="preserve"> fair, flexible, valid and reliable for students with disability</w:t>
            </w:r>
          </w:p>
        </w:tc>
        <w:tc>
          <w:tcPr>
            <w:tcW w:w="3402" w:type="dxa"/>
            <w:tcBorders>
              <w:top w:val="single" w:sz="8" w:space="0" w:color="4F81BD"/>
              <w:left w:val="nil"/>
              <w:bottom w:val="single" w:sz="8" w:space="0" w:color="4F81BD"/>
              <w:right w:val="nil"/>
            </w:tcBorders>
          </w:tcPr>
          <w:p w14:paraId="5F0BE09B" w14:textId="1384BC44" w:rsidR="001F1889" w:rsidRPr="0055774C" w:rsidRDefault="00C618AE" w:rsidP="006C7009">
            <w:pPr>
              <w:pStyle w:val="TableHeadings"/>
              <w:rPr>
                <w:rFonts w:ascii="Arial" w:hAnsi="Arial" w:cs="Arial"/>
                <w:sz w:val="24"/>
              </w:rPr>
            </w:pPr>
            <w:r w:rsidRPr="0055774C">
              <w:rPr>
                <w:rFonts w:ascii="Arial" w:hAnsi="Arial" w:cs="Arial"/>
                <w:sz w:val="24"/>
              </w:rPr>
              <w:t>Create</w:t>
            </w:r>
            <w:r w:rsidR="001F1889" w:rsidRPr="0055774C">
              <w:rPr>
                <w:rFonts w:ascii="Arial" w:hAnsi="Arial" w:cs="Arial"/>
                <w:sz w:val="24"/>
              </w:rPr>
              <w:t xml:space="preserve"> a teaching and assessment environment that encourages retention and completion of all students</w:t>
            </w:r>
          </w:p>
        </w:tc>
        <w:tc>
          <w:tcPr>
            <w:tcW w:w="1701" w:type="dxa"/>
            <w:tcBorders>
              <w:top w:val="single" w:sz="8" w:space="0" w:color="4F81BD"/>
              <w:left w:val="nil"/>
              <w:bottom w:val="single" w:sz="8" w:space="0" w:color="4F81BD"/>
              <w:right w:val="nil"/>
            </w:tcBorders>
          </w:tcPr>
          <w:p w14:paraId="44338A21" w14:textId="77777777" w:rsidR="001F1889" w:rsidRPr="0055774C" w:rsidRDefault="001F1889" w:rsidP="006C7009">
            <w:pPr>
              <w:pStyle w:val="TableHeadings"/>
              <w:rPr>
                <w:rFonts w:ascii="Arial" w:hAnsi="Arial" w:cs="Arial"/>
                <w:sz w:val="24"/>
              </w:rPr>
            </w:pPr>
            <w:r w:rsidRPr="0055774C">
              <w:rPr>
                <w:rFonts w:ascii="Arial" w:hAnsi="Arial" w:cs="Arial"/>
                <w:sz w:val="24"/>
              </w:rPr>
              <w:t>Executi</w:t>
            </w:r>
            <w:r w:rsidR="001252E1" w:rsidRPr="0055774C">
              <w:rPr>
                <w:rFonts w:ascii="Arial" w:hAnsi="Arial" w:cs="Arial"/>
                <w:sz w:val="24"/>
              </w:rPr>
              <w:t>ve Director Students and Education</w:t>
            </w:r>
            <w:r w:rsidR="001F5D75" w:rsidRPr="0055774C">
              <w:rPr>
                <w:rFonts w:ascii="Arial" w:hAnsi="Arial" w:cs="Arial"/>
                <w:sz w:val="24"/>
              </w:rPr>
              <w:t>,</w:t>
            </w:r>
          </w:p>
          <w:p w14:paraId="65B47C8A" w14:textId="203F5AE3" w:rsidR="001F5D75" w:rsidRPr="0055774C" w:rsidRDefault="001F5D75" w:rsidP="006C7009">
            <w:pPr>
              <w:pStyle w:val="TableHeadings"/>
              <w:rPr>
                <w:rFonts w:ascii="Arial" w:hAnsi="Arial" w:cs="Arial"/>
                <w:sz w:val="24"/>
              </w:rPr>
            </w:pPr>
            <w:r w:rsidRPr="0055774C">
              <w:rPr>
                <w:rFonts w:ascii="Arial" w:hAnsi="Arial" w:cs="Arial"/>
                <w:sz w:val="24"/>
              </w:rPr>
              <w:t>Manger of Learning and Innovation</w:t>
            </w:r>
          </w:p>
        </w:tc>
        <w:tc>
          <w:tcPr>
            <w:tcW w:w="1417" w:type="dxa"/>
            <w:tcBorders>
              <w:top w:val="single" w:sz="8" w:space="0" w:color="4F81BD"/>
              <w:left w:val="nil"/>
              <w:bottom w:val="single" w:sz="8" w:space="0" w:color="4F81BD"/>
              <w:right w:val="nil"/>
            </w:tcBorders>
          </w:tcPr>
          <w:p w14:paraId="581A98FE" w14:textId="6117277F" w:rsidR="001F1889" w:rsidRPr="0055774C" w:rsidRDefault="001F1889" w:rsidP="006C7009">
            <w:pPr>
              <w:pStyle w:val="TableContents"/>
              <w:rPr>
                <w:rFonts w:ascii="Arial" w:hAnsi="Arial" w:cs="Arial"/>
              </w:rPr>
            </w:pPr>
            <w:r w:rsidRPr="0055774C">
              <w:rPr>
                <w:rFonts w:ascii="Arial" w:hAnsi="Arial" w:cs="Arial"/>
              </w:rPr>
              <w:t>Ongoing</w:t>
            </w:r>
          </w:p>
        </w:tc>
        <w:tc>
          <w:tcPr>
            <w:tcW w:w="2268" w:type="dxa"/>
            <w:gridSpan w:val="2"/>
            <w:tcBorders>
              <w:top w:val="single" w:sz="8" w:space="0" w:color="4F81BD"/>
              <w:left w:val="nil"/>
              <w:bottom w:val="single" w:sz="8" w:space="0" w:color="4F81BD"/>
              <w:right w:val="nil"/>
            </w:tcBorders>
          </w:tcPr>
          <w:p w14:paraId="0F6C2078" w14:textId="50531D9C" w:rsidR="001F1889" w:rsidRPr="0055774C" w:rsidRDefault="001F1889" w:rsidP="006C7009">
            <w:pPr>
              <w:pStyle w:val="TableContents"/>
              <w:rPr>
                <w:rFonts w:ascii="Arial" w:hAnsi="Arial" w:cs="Arial"/>
              </w:rPr>
            </w:pPr>
            <w:r w:rsidRPr="0055774C">
              <w:rPr>
                <w:rFonts w:ascii="Arial" w:hAnsi="Arial" w:cs="Arial"/>
              </w:rPr>
              <w:t>Ongoing PD for all staff, capability building for teaching staff</w:t>
            </w:r>
          </w:p>
        </w:tc>
      </w:tr>
      <w:tr w:rsidR="00D84DB4" w:rsidRPr="0055774C" w14:paraId="1351B984" w14:textId="77777777" w:rsidTr="0055774C">
        <w:tc>
          <w:tcPr>
            <w:tcW w:w="743" w:type="dxa"/>
            <w:tcBorders>
              <w:top w:val="single" w:sz="8" w:space="0" w:color="4F81BD"/>
              <w:left w:val="nil"/>
              <w:bottom w:val="single" w:sz="8" w:space="0" w:color="4F81BD"/>
              <w:right w:val="nil"/>
            </w:tcBorders>
          </w:tcPr>
          <w:p w14:paraId="0DC60B58" w14:textId="7B657AEE" w:rsidR="00D84DB4" w:rsidRPr="0055774C" w:rsidRDefault="00D84DB4" w:rsidP="00D84DB4">
            <w:pPr>
              <w:pStyle w:val="TableContents"/>
              <w:rPr>
                <w:rFonts w:ascii="Arial" w:hAnsi="Arial" w:cs="Arial"/>
                <w:sz w:val="22"/>
              </w:rPr>
            </w:pPr>
          </w:p>
        </w:tc>
        <w:tc>
          <w:tcPr>
            <w:tcW w:w="3686" w:type="dxa"/>
            <w:tcBorders>
              <w:top w:val="single" w:sz="8" w:space="0" w:color="4F81BD"/>
              <w:left w:val="nil"/>
              <w:bottom w:val="single" w:sz="8" w:space="0" w:color="4F81BD"/>
              <w:right w:val="nil"/>
            </w:tcBorders>
          </w:tcPr>
          <w:p w14:paraId="01ADEA3E" w14:textId="7F29FBB0" w:rsidR="00D84DB4" w:rsidRPr="0055774C" w:rsidRDefault="00D84DB4" w:rsidP="00D84DB4">
            <w:pPr>
              <w:rPr>
                <w:rFonts w:eastAsia="Times New Roman" w:cs="Arial"/>
                <w:bCs/>
                <w:szCs w:val="24"/>
              </w:rPr>
            </w:pPr>
            <w:r w:rsidRPr="0055774C">
              <w:rPr>
                <w:rFonts w:eastAsia="Times New Roman" w:cs="Arial"/>
                <w:bCs/>
                <w:szCs w:val="24"/>
              </w:rPr>
              <w:t>Provide staff training in development of accessible documents and learning materials</w:t>
            </w:r>
          </w:p>
        </w:tc>
        <w:tc>
          <w:tcPr>
            <w:tcW w:w="3402" w:type="dxa"/>
            <w:tcBorders>
              <w:top w:val="single" w:sz="8" w:space="0" w:color="4F81BD"/>
              <w:left w:val="nil"/>
              <w:bottom w:val="single" w:sz="8" w:space="0" w:color="4F81BD"/>
              <w:right w:val="nil"/>
            </w:tcBorders>
          </w:tcPr>
          <w:p w14:paraId="07FFF3A4" w14:textId="08A97944" w:rsidR="00D84DB4" w:rsidRPr="0055774C" w:rsidRDefault="00D84DB4" w:rsidP="00D84DB4">
            <w:pPr>
              <w:pStyle w:val="TableHeadings"/>
              <w:rPr>
                <w:rFonts w:ascii="Arial" w:hAnsi="Arial" w:cs="Arial"/>
                <w:sz w:val="24"/>
              </w:rPr>
            </w:pPr>
            <w:r w:rsidRPr="0055774C">
              <w:rPr>
                <w:rFonts w:ascii="Arial" w:hAnsi="Arial" w:cs="Arial"/>
                <w:sz w:val="24"/>
              </w:rPr>
              <w:t>Increased accessibility for staff and students</w:t>
            </w:r>
          </w:p>
        </w:tc>
        <w:tc>
          <w:tcPr>
            <w:tcW w:w="1701" w:type="dxa"/>
            <w:tcBorders>
              <w:top w:val="single" w:sz="8" w:space="0" w:color="4F81BD"/>
              <w:left w:val="nil"/>
              <w:bottom w:val="single" w:sz="8" w:space="0" w:color="4F81BD"/>
              <w:right w:val="nil"/>
            </w:tcBorders>
          </w:tcPr>
          <w:p w14:paraId="01328704" w14:textId="5FEA1DF0" w:rsidR="00D84DB4" w:rsidRPr="0055774C" w:rsidRDefault="00D84DB4" w:rsidP="00D84DB4">
            <w:pPr>
              <w:pStyle w:val="TableHeadings"/>
              <w:rPr>
                <w:rFonts w:ascii="Arial" w:hAnsi="Arial" w:cs="Arial"/>
                <w:sz w:val="24"/>
              </w:rPr>
            </w:pPr>
            <w:r w:rsidRPr="0055774C">
              <w:rPr>
                <w:rFonts w:ascii="Arial" w:hAnsi="Arial" w:cs="Arial"/>
                <w:sz w:val="24"/>
              </w:rPr>
              <w:t>Manager People and Culture, Chief Client and Digital Officer</w:t>
            </w:r>
          </w:p>
        </w:tc>
        <w:tc>
          <w:tcPr>
            <w:tcW w:w="1417" w:type="dxa"/>
            <w:tcBorders>
              <w:top w:val="single" w:sz="8" w:space="0" w:color="4F81BD"/>
              <w:left w:val="nil"/>
              <w:bottom w:val="single" w:sz="8" w:space="0" w:color="4F81BD"/>
              <w:right w:val="nil"/>
            </w:tcBorders>
          </w:tcPr>
          <w:p w14:paraId="0A7263E9" w14:textId="09319BF1" w:rsidR="00D84DB4" w:rsidRPr="0055774C" w:rsidRDefault="00D84DB4" w:rsidP="00D84DB4">
            <w:pPr>
              <w:pStyle w:val="TableContents"/>
              <w:rPr>
                <w:rFonts w:ascii="Arial" w:hAnsi="Arial" w:cs="Arial"/>
              </w:rPr>
            </w:pPr>
            <w:r w:rsidRPr="0055774C">
              <w:rPr>
                <w:rFonts w:ascii="Arial" w:hAnsi="Arial" w:cs="Arial"/>
              </w:rPr>
              <w:t>2019 and ongoing</w:t>
            </w:r>
          </w:p>
        </w:tc>
        <w:tc>
          <w:tcPr>
            <w:tcW w:w="2268" w:type="dxa"/>
            <w:gridSpan w:val="2"/>
            <w:tcBorders>
              <w:top w:val="single" w:sz="8" w:space="0" w:color="4F81BD"/>
              <w:left w:val="nil"/>
              <w:bottom w:val="single" w:sz="8" w:space="0" w:color="4F81BD"/>
              <w:right w:val="nil"/>
            </w:tcBorders>
          </w:tcPr>
          <w:p w14:paraId="616FA675" w14:textId="77777777" w:rsidR="00D84DB4" w:rsidRPr="0055774C" w:rsidRDefault="00D84DB4" w:rsidP="00D84DB4">
            <w:pPr>
              <w:pStyle w:val="TableContents"/>
              <w:rPr>
                <w:rFonts w:ascii="Arial" w:hAnsi="Arial" w:cs="Arial"/>
              </w:rPr>
            </w:pPr>
          </w:p>
        </w:tc>
      </w:tr>
    </w:tbl>
    <w:p w14:paraId="02A7EFC0" w14:textId="4B9F7C54" w:rsidR="00441AD4" w:rsidRPr="0055774C" w:rsidRDefault="00441AD4" w:rsidP="002902D7">
      <w:pPr>
        <w:tabs>
          <w:tab w:val="left" w:pos="1305"/>
        </w:tabs>
        <w:spacing w:before="60"/>
        <w:rPr>
          <w:rFonts w:cs="Arial"/>
        </w:rPr>
        <w:sectPr w:rsidR="00441AD4" w:rsidRPr="0055774C" w:rsidSect="00C45B43">
          <w:pgSz w:w="16838" w:h="11906" w:orient="landscape"/>
          <w:pgMar w:top="1440" w:right="1276" w:bottom="1440" w:left="1276" w:header="708" w:footer="708" w:gutter="0"/>
          <w:cols w:space="708"/>
          <w:docGrid w:linePitch="360"/>
        </w:sectPr>
      </w:pPr>
    </w:p>
    <w:p w14:paraId="269FECEF" w14:textId="239ED2F8" w:rsidR="00431E28" w:rsidRPr="0055774C" w:rsidRDefault="00441AD4" w:rsidP="0055774C">
      <w:pPr>
        <w:pStyle w:val="Heading1"/>
        <w:spacing w:after="240"/>
        <w:ind w:left="1440" w:hanging="1440"/>
        <w:rPr>
          <w:rFonts w:cs="Arial"/>
        </w:rPr>
      </w:pPr>
      <w:bookmarkStart w:id="172" w:name="_Toc505258502"/>
      <w:r w:rsidRPr="0055774C">
        <w:rPr>
          <w:rFonts w:cs="Arial"/>
        </w:rPr>
        <w:lastRenderedPageBreak/>
        <w:t>Outcome area 6:</w:t>
      </w:r>
      <w:r w:rsidRPr="0055774C">
        <w:rPr>
          <w:rFonts w:cs="Arial"/>
        </w:rPr>
        <w:tab/>
        <w:t>Health and wellbeing</w:t>
      </w:r>
      <w:bookmarkEnd w:id="172"/>
    </w:p>
    <w:p w14:paraId="63F14638" w14:textId="4304B4FC" w:rsidR="00D40D5B" w:rsidRPr="0055774C" w:rsidRDefault="00D40D5B" w:rsidP="00B01359">
      <w:pPr>
        <w:spacing w:after="0"/>
        <w:rPr>
          <w:rFonts w:cs="Arial"/>
          <w:i/>
          <w:vanish/>
          <w:color w:val="4F81BD" w:themeColor="accent1"/>
        </w:rPr>
      </w:pPr>
      <w:r w:rsidRPr="0055774C">
        <w:rPr>
          <w:rFonts w:cs="Arial"/>
          <w:i/>
          <w:vanish/>
          <w:color w:val="4F81BD" w:themeColor="accent1"/>
        </w:rPr>
        <w:t>[The DAP should include:</w:t>
      </w:r>
    </w:p>
    <w:p w14:paraId="3A1FCB5B" w14:textId="5C74257C" w:rsidR="00D40D5B" w:rsidRPr="0055774C" w:rsidRDefault="00D40D5B" w:rsidP="00B01359">
      <w:pPr>
        <w:pStyle w:val="ListParagraph"/>
        <w:numPr>
          <w:ilvl w:val="0"/>
          <w:numId w:val="5"/>
        </w:numPr>
        <w:spacing w:after="0"/>
        <w:contextualSpacing w:val="0"/>
        <w:rPr>
          <w:rFonts w:cs="Arial"/>
          <w:i/>
          <w:vanish/>
          <w:color w:val="4F81BD" w:themeColor="accent1"/>
        </w:rPr>
      </w:pPr>
      <w:r w:rsidRPr="0055774C">
        <w:rPr>
          <w:rFonts w:cs="Arial"/>
          <w:i/>
          <w:vanish/>
          <w:color w:val="4F81BD" w:themeColor="accent1"/>
        </w:rPr>
        <w:t>Relevant actions from Accessible Island (</w:t>
      </w:r>
      <w:r w:rsidR="00EE1692" w:rsidRPr="0055774C">
        <w:rPr>
          <w:rFonts w:cs="Arial"/>
          <w:i/>
          <w:vanish/>
          <w:color w:val="4F81BD" w:themeColor="accent1"/>
        </w:rPr>
        <w:t xml:space="preserve">refer to </w:t>
      </w:r>
      <w:r w:rsidR="00F229B7" w:rsidRPr="0055774C">
        <w:rPr>
          <w:rFonts w:cs="Arial"/>
          <w:i/>
          <w:vanish/>
          <w:color w:val="4F81BD" w:themeColor="accent1"/>
        </w:rPr>
        <w:t>Accessible Island Master List)</w:t>
      </w:r>
    </w:p>
    <w:p w14:paraId="70C922F2" w14:textId="3213DEA4" w:rsidR="00D40D5B" w:rsidRPr="0055774C" w:rsidRDefault="00D40D5B" w:rsidP="00B01359">
      <w:pPr>
        <w:pStyle w:val="ListParagraph"/>
        <w:numPr>
          <w:ilvl w:val="0"/>
          <w:numId w:val="5"/>
        </w:numPr>
        <w:spacing w:after="0"/>
        <w:contextualSpacing w:val="0"/>
        <w:rPr>
          <w:rFonts w:cs="Arial"/>
          <w:i/>
          <w:vanish/>
          <w:color w:val="4F81BD" w:themeColor="accent1"/>
        </w:rPr>
      </w:pPr>
      <w:r w:rsidRPr="0055774C">
        <w:rPr>
          <w:rFonts w:cs="Arial"/>
          <w:i/>
          <w:vanish/>
          <w:color w:val="4F81BD" w:themeColor="accent1"/>
        </w:rPr>
        <w:t xml:space="preserve">How </w:t>
      </w:r>
      <w:r w:rsidR="002902D7" w:rsidRPr="0055774C">
        <w:rPr>
          <w:rFonts w:cs="Arial"/>
          <w:i/>
          <w:vanish/>
          <w:color w:val="4F81BD" w:themeColor="accent1"/>
        </w:rPr>
        <w:t xml:space="preserve">the Agency will </w:t>
      </w:r>
      <w:r w:rsidRPr="0055774C">
        <w:rPr>
          <w:rFonts w:cs="Arial"/>
          <w:i/>
          <w:vanish/>
          <w:color w:val="4F81BD" w:themeColor="accent1"/>
        </w:rPr>
        <w:t>address the recommendations made in the 2017 PDAC report]</w:t>
      </w:r>
    </w:p>
    <w:p w14:paraId="429F008A" w14:textId="77777777" w:rsidR="003D2B59" w:rsidRPr="0055774C" w:rsidRDefault="003D2B59" w:rsidP="003D2B59">
      <w:pPr>
        <w:pStyle w:val="Heading3"/>
        <w:ind w:right="2977"/>
        <w:rPr>
          <w:rFonts w:cs="Arial"/>
        </w:rPr>
      </w:pPr>
      <w:r w:rsidRPr="0055774C">
        <w:rPr>
          <w:rFonts w:cs="Arial"/>
        </w:rPr>
        <w:t>Where we are:</w:t>
      </w:r>
    </w:p>
    <w:p w14:paraId="68E47D1B" w14:textId="0AF189D9" w:rsidR="003D2B59" w:rsidRPr="0055774C" w:rsidRDefault="003C7692" w:rsidP="002902D7">
      <w:pPr>
        <w:spacing w:after="0"/>
        <w:rPr>
          <w:rFonts w:cs="Arial"/>
        </w:rPr>
      </w:pPr>
      <w:r w:rsidRPr="0055774C">
        <w:rPr>
          <w:rFonts w:cs="Arial"/>
        </w:rPr>
        <w:t>We</w:t>
      </w:r>
      <w:r w:rsidR="003D2B59" w:rsidRPr="0055774C">
        <w:rPr>
          <w:rFonts w:cs="Arial"/>
        </w:rPr>
        <w:t xml:space="preserve"> already</w:t>
      </w:r>
      <w:r w:rsidR="005817A7" w:rsidRPr="0055774C">
        <w:rPr>
          <w:rFonts w:cs="Arial"/>
        </w:rPr>
        <w:t xml:space="preserve"> provide</w:t>
      </w:r>
      <w:r w:rsidR="003D2B59" w:rsidRPr="0055774C">
        <w:rPr>
          <w:rFonts w:cs="Arial"/>
        </w:rPr>
        <w:t>:</w:t>
      </w:r>
    </w:p>
    <w:p w14:paraId="20A05FE2" w14:textId="01A7033B" w:rsidR="003D2B59" w:rsidRPr="0055774C" w:rsidRDefault="00393084" w:rsidP="00000EEF">
      <w:pPr>
        <w:pStyle w:val="ListParagraph"/>
        <w:numPr>
          <w:ilvl w:val="0"/>
          <w:numId w:val="6"/>
        </w:numPr>
        <w:rPr>
          <w:rFonts w:cs="Arial"/>
        </w:rPr>
      </w:pPr>
      <w:r w:rsidRPr="0055774C">
        <w:rPr>
          <w:rFonts w:cs="Arial"/>
        </w:rPr>
        <w:t>Employee Assistance</w:t>
      </w:r>
      <w:r w:rsidR="003906F4" w:rsidRPr="0055774C">
        <w:rPr>
          <w:rFonts w:cs="Arial"/>
        </w:rPr>
        <w:t xml:space="preserve"> Provider</w:t>
      </w:r>
      <w:r w:rsidR="005C376A" w:rsidRPr="0055774C">
        <w:rPr>
          <w:rFonts w:cs="Arial"/>
        </w:rPr>
        <w:t xml:space="preserve"> (EAP)</w:t>
      </w:r>
      <w:r w:rsidR="00F563EA" w:rsidRPr="0055774C">
        <w:rPr>
          <w:rFonts w:cs="Arial"/>
        </w:rPr>
        <w:t>.</w:t>
      </w:r>
    </w:p>
    <w:p w14:paraId="4CDFFE10" w14:textId="601FBBF2" w:rsidR="003D2B59" w:rsidRPr="0055774C" w:rsidRDefault="00BD2DE0" w:rsidP="00000EEF">
      <w:pPr>
        <w:pStyle w:val="ListParagraph"/>
        <w:numPr>
          <w:ilvl w:val="0"/>
          <w:numId w:val="6"/>
        </w:numPr>
        <w:rPr>
          <w:rFonts w:cs="Arial"/>
        </w:rPr>
      </w:pPr>
      <w:r w:rsidRPr="0055774C">
        <w:rPr>
          <w:rFonts w:cs="Arial"/>
        </w:rPr>
        <w:t>Voluntary access to online Health and Wellbeing programs that are accessible to all staff</w:t>
      </w:r>
      <w:r w:rsidR="00F563EA" w:rsidRPr="0055774C">
        <w:rPr>
          <w:rFonts w:cs="Arial"/>
        </w:rPr>
        <w:t>.</w:t>
      </w:r>
    </w:p>
    <w:p w14:paraId="37A84A51" w14:textId="3C7A21BC" w:rsidR="0072695C" w:rsidRPr="0055774C" w:rsidRDefault="0072695C" w:rsidP="00000EEF">
      <w:pPr>
        <w:pStyle w:val="ListParagraph"/>
        <w:numPr>
          <w:ilvl w:val="0"/>
          <w:numId w:val="6"/>
        </w:numPr>
        <w:rPr>
          <w:rFonts w:cs="Arial"/>
        </w:rPr>
      </w:pPr>
      <w:r w:rsidRPr="0055774C">
        <w:rPr>
          <w:rFonts w:cs="Arial"/>
        </w:rPr>
        <w:t>Adjustments to work areas</w:t>
      </w:r>
      <w:r w:rsidR="00F563EA" w:rsidRPr="0055774C">
        <w:rPr>
          <w:rFonts w:cs="Arial"/>
        </w:rPr>
        <w:t>.</w:t>
      </w:r>
    </w:p>
    <w:p w14:paraId="4E37CB55" w14:textId="346CF593" w:rsidR="0072695C" w:rsidRPr="0055774C" w:rsidRDefault="0063673D" w:rsidP="00000EEF">
      <w:pPr>
        <w:pStyle w:val="ListParagraph"/>
        <w:numPr>
          <w:ilvl w:val="0"/>
          <w:numId w:val="6"/>
        </w:numPr>
        <w:rPr>
          <w:rFonts w:cs="Arial"/>
        </w:rPr>
      </w:pPr>
      <w:r w:rsidRPr="0055774C">
        <w:rPr>
          <w:rFonts w:cs="Arial"/>
        </w:rPr>
        <w:t>Annual flu shot</w:t>
      </w:r>
      <w:r w:rsidR="00F563EA" w:rsidRPr="0055774C">
        <w:rPr>
          <w:rFonts w:cs="Arial"/>
        </w:rPr>
        <w:t>.</w:t>
      </w:r>
    </w:p>
    <w:p w14:paraId="4273E591" w14:textId="5315DECB" w:rsidR="001B0667" w:rsidRPr="0055774C" w:rsidRDefault="001B0667" w:rsidP="00000EEF">
      <w:pPr>
        <w:pStyle w:val="ListParagraph"/>
        <w:numPr>
          <w:ilvl w:val="0"/>
          <w:numId w:val="6"/>
        </w:numPr>
        <w:rPr>
          <w:rFonts w:cs="Arial"/>
        </w:rPr>
      </w:pPr>
      <w:r w:rsidRPr="0055774C">
        <w:rPr>
          <w:rFonts w:cs="Arial"/>
        </w:rPr>
        <w:t>Ad hoc delivery of mental health sessions, mindfulness and stress reduction workshops for all staff</w:t>
      </w:r>
      <w:r w:rsidR="00F563EA" w:rsidRPr="0055774C">
        <w:rPr>
          <w:rFonts w:cs="Arial"/>
        </w:rPr>
        <w:t>.</w:t>
      </w:r>
    </w:p>
    <w:p w14:paraId="781B4CE0" w14:textId="0C4F2E60" w:rsidR="00CD289D" w:rsidRPr="0055774C" w:rsidRDefault="005817A7" w:rsidP="00000EEF">
      <w:pPr>
        <w:pStyle w:val="ListParagraph"/>
        <w:numPr>
          <w:ilvl w:val="0"/>
          <w:numId w:val="6"/>
        </w:numPr>
        <w:rPr>
          <w:rFonts w:cs="Arial"/>
        </w:rPr>
      </w:pPr>
      <w:r w:rsidRPr="0055774C">
        <w:rPr>
          <w:rFonts w:cs="Arial"/>
        </w:rPr>
        <w:t>C</w:t>
      </w:r>
      <w:r w:rsidR="00CD289D" w:rsidRPr="0055774C">
        <w:rPr>
          <w:rFonts w:cs="Arial"/>
        </w:rPr>
        <w:t>ounselling and referral services to all students</w:t>
      </w:r>
      <w:r w:rsidR="0038426D" w:rsidRPr="0055774C">
        <w:rPr>
          <w:rFonts w:cs="Arial"/>
        </w:rPr>
        <w:t>.</w:t>
      </w:r>
    </w:p>
    <w:p w14:paraId="4879DC0A" w14:textId="0910FC26" w:rsidR="001634B5" w:rsidRPr="0055774C" w:rsidRDefault="001634B5" w:rsidP="00000EEF">
      <w:pPr>
        <w:pStyle w:val="ListParagraph"/>
        <w:numPr>
          <w:ilvl w:val="0"/>
          <w:numId w:val="6"/>
        </w:numPr>
        <w:rPr>
          <w:rFonts w:cs="Arial"/>
        </w:rPr>
      </w:pPr>
      <w:r w:rsidRPr="0055774C">
        <w:rPr>
          <w:rFonts w:cs="Arial"/>
        </w:rPr>
        <w:t>Revitalise program – available to all staff</w:t>
      </w:r>
      <w:r w:rsidR="00F563EA" w:rsidRPr="0055774C">
        <w:rPr>
          <w:rFonts w:cs="Arial"/>
        </w:rPr>
        <w:t>.</w:t>
      </w:r>
    </w:p>
    <w:p w14:paraId="4822837A" w14:textId="77777777" w:rsidR="003D2B59" w:rsidRPr="0055774C" w:rsidRDefault="003D2B59" w:rsidP="002902D7">
      <w:pPr>
        <w:spacing w:after="0"/>
        <w:rPr>
          <w:rFonts w:cs="Arial"/>
        </w:rPr>
      </w:pPr>
      <w:r w:rsidRPr="0055774C">
        <w:rPr>
          <w:rFonts w:cs="Arial"/>
        </w:rPr>
        <w:t xml:space="preserve">We will continue to: </w:t>
      </w:r>
    </w:p>
    <w:p w14:paraId="6F1ACD16" w14:textId="6BA5EE95" w:rsidR="003D2B59" w:rsidRPr="0055774C" w:rsidRDefault="00BD2DE0" w:rsidP="00000EEF">
      <w:pPr>
        <w:pStyle w:val="ListParagraph"/>
        <w:numPr>
          <w:ilvl w:val="0"/>
          <w:numId w:val="6"/>
        </w:numPr>
        <w:rPr>
          <w:rFonts w:cs="Arial"/>
        </w:rPr>
      </w:pPr>
      <w:r w:rsidRPr="0055774C">
        <w:rPr>
          <w:rFonts w:cs="Arial"/>
        </w:rPr>
        <w:t>Develop flexible work processes</w:t>
      </w:r>
      <w:r w:rsidR="007A6911" w:rsidRPr="0055774C">
        <w:rPr>
          <w:rFonts w:cs="Arial"/>
        </w:rPr>
        <w:t xml:space="preserve"> for staff</w:t>
      </w:r>
      <w:r w:rsidR="00F563EA" w:rsidRPr="0055774C">
        <w:rPr>
          <w:rFonts w:cs="Arial"/>
        </w:rPr>
        <w:t>.</w:t>
      </w:r>
    </w:p>
    <w:p w14:paraId="544439FB" w14:textId="32959A70" w:rsidR="003D2B59" w:rsidRPr="0055774C" w:rsidRDefault="005C376A" w:rsidP="007A6911">
      <w:pPr>
        <w:pStyle w:val="ListParagraph"/>
        <w:numPr>
          <w:ilvl w:val="0"/>
          <w:numId w:val="6"/>
        </w:numPr>
        <w:rPr>
          <w:rFonts w:cs="Arial"/>
        </w:rPr>
      </w:pPr>
      <w:r w:rsidRPr="0055774C">
        <w:rPr>
          <w:rFonts w:cs="Arial"/>
        </w:rPr>
        <w:t xml:space="preserve">Follow legislative requirements to ensure the safety of all staff and students including Personal </w:t>
      </w:r>
      <w:r w:rsidR="007A6911" w:rsidRPr="0055774C">
        <w:rPr>
          <w:rFonts w:cs="Arial"/>
        </w:rPr>
        <w:t xml:space="preserve">Emergency </w:t>
      </w:r>
      <w:r w:rsidRPr="0055774C">
        <w:rPr>
          <w:rFonts w:cs="Arial"/>
        </w:rPr>
        <w:t>Evacuation Plans for employees and students with a disability.</w:t>
      </w:r>
    </w:p>
    <w:p w14:paraId="3FEED54E" w14:textId="77777777" w:rsidR="001634B5" w:rsidRPr="0055774C" w:rsidRDefault="001634B5" w:rsidP="006D59A9">
      <w:pPr>
        <w:pStyle w:val="ListParagraph"/>
        <w:rPr>
          <w:rFonts w:cs="Arial"/>
        </w:rPr>
      </w:pPr>
    </w:p>
    <w:p w14:paraId="58713769" w14:textId="77777777" w:rsidR="003D2B59" w:rsidRPr="0055774C" w:rsidRDefault="003D2B59" w:rsidP="002902D7">
      <w:pPr>
        <w:spacing w:after="0"/>
        <w:rPr>
          <w:rFonts w:cs="Arial"/>
        </w:rPr>
      </w:pPr>
      <w:r w:rsidRPr="0055774C">
        <w:rPr>
          <w:rFonts w:cs="Arial"/>
        </w:rPr>
        <w:t>Emerging issues:</w:t>
      </w:r>
    </w:p>
    <w:p w14:paraId="44796AF7" w14:textId="4FDC71CE" w:rsidR="003D2B59" w:rsidRPr="0055774C" w:rsidRDefault="00CE2A4F" w:rsidP="00000EEF">
      <w:pPr>
        <w:pStyle w:val="ListParagraph"/>
        <w:numPr>
          <w:ilvl w:val="0"/>
          <w:numId w:val="6"/>
        </w:numPr>
        <w:rPr>
          <w:rFonts w:cs="Arial"/>
        </w:rPr>
      </w:pPr>
      <w:r w:rsidRPr="0055774C">
        <w:rPr>
          <w:rFonts w:cs="Arial"/>
        </w:rPr>
        <w:t>Accessibility issues</w:t>
      </w:r>
      <w:r w:rsidR="00AD34D1">
        <w:rPr>
          <w:rFonts w:cs="Arial"/>
        </w:rPr>
        <w:t xml:space="preserve"> to on line information</w:t>
      </w:r>
      <w:r w:rsidRPr="0055774C">
        <w:rPr>
          <w:rFonts w:cs="Arial"/>
        </w:rPr>
        <w:t xml:space="preserve"> for staff and students</w:t>
      </w:r>
      <w:r w:rsidR="00F563EA" w:rsidRPr="0055774C">
        <w:rPr>
          <w:rFonts w:cs="Arial"/>
        </w:rPr>
        <w:t>.</w:t>
      </w:r>
    </w:p>
    <w:p w14:paraId="0109668B" w14:textId="77777777" w:rsidR="003D2B59" w:rsidRPr="0055774C" w:rsidRDefault="003D2B59" w:rsidP="001B7782">
      <w:pPr>
        <w:pStyle w:val="ListParagraph"/>
        <w:rPr>
          <w:rFonts w:cs="Arial"/>
        </w:rPr>
      </w:pPr>
    </w:p>
    <w:p w14:paraId="41665EC8" w14:textId="77777777" w:rsidR="005313E7" w:rsidRDefault="005313E7" w:rsidP="001B7782">
      <w:pPr>
        <w:pStyle w:val="ListParagraph"/>
        <w:rPr>
          <w:rFonts w:cs="Arial"/>
        </w:rPr>
      </w:pPr>
    </w:p>
    <w:p w14:paraId="1F1047CA" w14:textId="77777777" w:rsidR="0055774C" w:rsidRDefault="0055774C" w:rsidP="001B7782">
      <w:pPr>
        <w:pStyle w:val="ListParagraph"/>
        <w:rPr>
          <w:rFonts w:cs="Arial"/>
        </w:rPr>
      </w:pPr>
    </w:p>
    <w:p w14:paraId="4E9EE61A" w14:textId="77777777" w:rsidR="0055774C" w:rsidRPr="0055774C" w:rsidRDefault="0055774C" w:rsidP="001B7782">
      <w:pPr>
        <w:pStyle w:val="ListParagraph"/>
        <w:rPr>
          <w:rFonts w:cs="Arial"/>
        </w:rPr>
      </w:pPr>
    </w:p>
    <w:p w14:paraId="0F4EE7F0" w14:textId="77777777" w:rsidR="005313E7" w:rsidRPr="0055774C" w:rsidRDefault="005313E7" w:rsidP="001B7782">
      <w:pPr>
        <w:pStyle w:val="ListParagraph"/>
        <w:rPr>
          <w:rFonts w:cs="Arial"/>
        </w:rPr>
      </w:pPr>
    </w:p>
    <w:p w14:paraId="4B285F8F" w14:textId="77777777" w:rsidR="00441AD4" w:rsidRPr="0055774C" w:rsidRDefault="00441AD4" w:rsidP="00D0567F">
      <w:pPr>
        <w:pStyle w:val="Heading3"/>
        <w:spacing w:before="240"/>
        <w:rPr>
          <w:rFonts w:cs="Arial"/>
        </w:rPr>
      </w:pPr>
      <w:r w:rsidRPr="0055774C">
        <w:rPr>
          <w:rFonts w:cs="Arial"/>
        </w:rPr>
        <w:lastRenderedPageBreak/>
        <w:t>Actions</w:t>
      </w:r>
    </w:p>
    <w:tbl>
      <w:tblPr>
        <w:tblW w:w="13217" w:type="dxa"/>
        <w:tblInd w:w="-34" w:type="dxa"/>
        <w:tblBorders>
          <w:top w:val="single" w:sz="8" w:space="0" w:color="4F81BD"/>
          <w:bottom w:val="single" w:sz="8" w:space="0" w:color="4F81BD"/>
          <w:insideH w:val="single" w:sz="8" w:space="0" w:color="4F81BD"/>
        </w:tblBorders>
        <w:tblLayout w:type="fixed"/>
        <w:tblLook w:val="04A0" w:firstRow="1" w:lastRow="0" w:firstColumn="1" w:lastColumn="0" w:noHBand="0" w:noVBand="1"/>
      </w:tblPr>
      <w:tblGrid>
        <w:gridCol w:w="743"/>
        <w:gridCol w:w="4145"/>
        <w:gridCol w:w="1842"/>
        <w:gridCol w:w="1417"/>
        <w:gridCol w:w="2519"/>
        <w:gridCol w:w="2519"/>
        <w:gridCol w:w="32"/>
      </w:tblGrid>
      <w:tr w:rsidR="00441AD4" w:rsidRPr="0055774C" w14:paraId="5E8FEB78" w14:textId="77777777" w:rsidTr="00A50C29">
        <w:trPr>
          <w:gridAfter w:val="1"/>
          <w:wAfter w:w="32" w:type="dxa"/>
        </w:trPr>
        <w:tc>
          <w:tcPr>
            <w:tcW w:w="743" w:type="dxa"/>
            <w:tcBorders>
              <w:top w:val="single" w:sz="8" w:space="0" w:color="4F81BD"/>
              <w:left w:val="nil"/>
              <w:bottom w:val="single" w:sz="8" w:space="0" w:color="4F81BD"/>
              <w:right w:val="nil"/>
            </w:tcBorders>
          </w:tcPr>
          <w:p w14:paraId="66E6C5B1" w14:textId="261FB49F" w:rsidR="00441AD4" w:rsidRPr="0055774C" w:rsidRDefault="00A50C29" w:rsidP="006C7009">
            <w:pPr>
              <w:pStyle w:val="TableHeadings"/>
              <w:rPr>
                <w:rFonts w:ascii="Arial" w:hAnsi="Arial" w:cs="Arial"/>
                <w:b/>
              </w:rPr>
            </w:pPr>
            <w:r w:rsidRPr="0055774C">
              <w:rPr>
                <w:rFonts w:ascii="Arial" w:hAnsi="Arial" w:cs="Arial"/>
                <w:b/>
              </w:rPr>
              <w:t>DFA No.*</w:t>
            </w:r>
          </w:p>
        </w:tc>
        <w:tc>
          <w:tcPr>
            <w:tcW w:w="4145" w:type="dxa"/>
            <w:tcBorders>
              <w:top w:val="single" w:sz="8" w:space="0" w:color="4F81BD"/>
              <w:left w:val="nil"/>
              <w:bottom w:val="single" w:sz="8" w:space="0" w:color="4F81BD"/>
              <w:right w:val="nil"/>
            </w:tcBorders>
            <w:hideMark/>
          </w:tcPr>
          <w:p w14:paraId="3E3B01D9" w14:textId="286479BE" w:rsidR="00441AD4" w:rsidRPr="0055774C" w:rsidRDefault="009838B6" w:rsidP="006C7009">
            <w:pPr>
              <w:pStyle w:val="TableHeadings"/>
              <w:rPr>
                <w:rFonts w:ascii="Arial" w:hAnsi="Arial" w:cs="Arial"/>
                <w:b/>
              </w:rPr>
            </w:pPr>
            <w:r w:rsidRPr="0055774C">
              <w:rPr>
                <w:rFonts w:ascii="Arial" w:hAnsi="Arial" w:cs="Arial"/>
                <w:b/>
              </w:rPr>
              <w:t>Output/brief description</w:t>
            </w:r>
          </w:p>
        </w:tc>
        <w:tc>
          <w:tcPr>
            <w:tcW w:w="1842" w:type="dxa"/>
            <w:tcBorders>
              <w:top w:val="single" w:sz="8" w:space="0" w:color="4F81BD"/>
              <w:left w:val="nil"/>
              <w:bottom w:val="single" w:sz="8" w:space="0" w:color="4F81BD"/>
              <w:right w:val="nil"/>
            </w:tcBorders>
            <w:hideMark/>
          </w:tcPr>
          <w:p w14:paraId="78C2C6E8" w14:textId="77777777" w:rsidR="00441AD4" w:rsidRPr="0055774C" w:rsidRDefault="00441AD4" w:rsidP="006C7009">
            <w:pPr>
              <w:pStyle w:val="TableHeadings"/>
              <w:rPr>
                <w:rFonts w:ascii="Arial" w:hAnsi="Arial" w:cs="Arial"/>
                <w:b/>
              </w:rPr>
            </w:pPr>
            <w:r w:rsidRPr="0055774C">
              <w:rPr>
                <w:rFonts w:ascii="Arial" w:hAnsi="Arial" w:cs="Arial"/>
                <w:b/>
              </w:rPr>
              <w:t>Outcome</w:t>
            </w:r>
          </w:p>
        </w:tc>
        <w:tc>
          <w:tcPr>
            <w:tcW w:w="1417" w:type="dxa"/>
            <w:tcBorders>
              <w:top w:val="single" w:sz="8" w:space="0" w:color="4F81BD"/>
              <w:left w:val="nil"/>
              <w:bottom w:val="single" w:sz="8" w:space="0" w:color="4F81BD"/>
              <w:right w:val="nil"/>
            </w:tcBorders>
            <w:hideMark/>
          </w:tcPr>
          <w:p w14:paraId="6355B3C1" w14:textId="77777777" w:rsidR="00441AD4" w:rsidRPr="0055774C" w:rsidRDefault="00441AD4" w:rsidP="006C7009">
            <w:pPr>
              <w:pStyle w:val="TableHeadings"/>
              <w:rPr>
                <w:rFonts w:ascii="Arial" w:hAnsi="Arial" w:cs="Arial"/>
                <w:b/>
              </w:rPr>
            </w:pPr>
            <w:r w:rsidRPr="0055774C">
              <w:rPr>
                <w:rFonts w:ascii="Arial" w:hAnsi="Arial" w:cs="Arial"/>
                <w:b/>
              </w:rPr>
              <w:t>Who (lead)</w:t>
            </w:r>
          </w:p>
        </w:tc>
        <w:tc>
          <w:tcPr>
            <w:tcW w:w="2519" w:type="dxa"/>
            <w:tcBorders>
              <w:top w:val="single" w:sz="8" w:space="0" w:color="4F81BD"/>
              <w:left w:val="nil"/>
              <w:bottom w:val="single" w:sz="8" w:space="0" w:color="4F81BD"/>
              <w:right w:val="nil"/>
            </w:tcBorders>
            <w:hideMark/>
          </w:tcPr>
          <w:p w14:paraId="69DDEE85" w14:textId="77777777" w:rsidR="00441AD4" w:rsidRPr="0055774C" w:rsidRDefault="00441AD4" w:rsidP="006C7009">
            <w:pPr>
              <w:pStyle w:val="TableHeadings"/>
              <w:rPr>
                <w:rFonts w:ascii="Arial" w:hAnsi="Arial" w:cs="Arial"/>
                <w:b/>
              </w:rPr>
            </w:pPr>
            <w:r w:rsidRPr="0055774C">
              <w:rPr>
                <w:rFonts w:ascii="Arial" w:hAnsi="Arial" w:cs="Arial"/>
                <w:b/>
              </w:rPr>
              <w:t>Key dates/milestones</w:t>
            </w:r>
          </w:p>
        </w:tc>
        <w:tc>
          <w:tcPr>
            <w:tcW w:w="2519" w:type="dxa"/>
            <w:tcBorders>
              <w:top w:val="single" w:sz="8" w:space="0" w:color="4F81BD"/>
              <w:left w:val="nil"/>
              <w:bottom w:val="single" w:sz="8" w:space="0" w:color="4F81BD"/>
              <w:right w:val="nil"/>
            </w:tcBorders>
          </w:tcPr>
          <w:p w14:paraId="02144461" w14:textId="77777777" w:rsidR="00441AD4" w:rsidRPr="0055774C" w:rsidRDefault="00441AD4" w:rsidP="006C7009">
            <w:pPr>
              <w:pStyle w:val="TableHeadings"/>
              <w:rPr>
                <w:rFonts w:ascii="Arial" w:hAnsi="Arial" w:cs="Arial"/>
                <w:b/>
              </w:rPr>
            </w:pPr>
            <w:r w:rsidRPr="0055774C">
              <w:rPr>
                <w:rFonts w:ascii="Arial" w:hAnsi="Arial" w:cs="Arial"/>
                <w:b/>
              </w:rPr>
              <w:t>Comments</w:t>
            </w:r>
          </w:p>
        </w:tc>
      </w:tr>
      <w:tr w:rsidR="00441AD4" w:rsidRPr="0055774C" w14:paraId="7DE05913" w14:textId="77777777" w:rsidTr="00A50C29">
        <w:tc>
          <w:tcPr>
            <w:tcW w:w="743" w:type="dxa"/>
            <w:tcBorders>
              <w:top w:val="single" w:sz="8" w:space="0" w:color="4F81BD"/>
              <w:left w:val="nil"/>
              <w:bottom w:val="single" w:sz="8" w:space="0" w:color="4F81BD"/>
              <w:right w:val="nil"/>
            </w:tcBorders>
          </w:tcPr>
          <w:p w14:paraId="52493735" w14:textId="16F271E4" w:rsidR="00441AD4" w:rsidRPr="0055774C" w:rsidRDefault="00441AD4" w:rsidP="006C7009">
            <w:pPr>
              <w:pStyle w:val="TableContents"/>
              <w:rPr>
                <w:rFonts w:ascii="Arial" w:hAnsi="Arial" w:cs="Arial"/>
                <w:sz w:val="22"/>
              </w:rPr>
            </w:pPr>
          </w:p>
        </w:tc>
        <w:tc>
          <w:tcPr>
            <w:tcW w:w="4145" w:type="dxa"/>
            <w:tcBorders>
              <w:top w:val="single" w:sz="8" w:space="0" w:color="4F81BD"/>
              <w:left w:val="nil"/>
              <w:bottom w:val="single" w:sz="8" w:space="0" w:color="4F81BD"/>
              <w:right w:val="nil"/>
            </w:tcBorders>
          </w:tcPr>
          <w:p w14:paraId="5DD7CA36" w14:textId="33E02A64" w:rsidR="00441AD4" w:rsidRPr="0055774C" w:rsidDel="00C64EAF" w:rsidRDefault="00D4009D" w:rsidP="006C7009">
            <w:pPr>
              <w:pStyle w:val="TableContents"/>
              <w:rPr>
                <w:rFonts w:ascii="Arial" w:hAnsi="Arial" w:cs="Arial"/>
                <w:sz w:val="22"/>
              </w:rPr>
            </w:pPr>
            <w:r w:rsidRPr="0055774C">
              <w:rPr>
                <w:rFonts w:ascii="Arial" w:hAnsi="Arial" w:cs="Arial"/>
                <w:sz w:val="22"/>
              </w:rPr>
              <w:t>As noted previously</w:t>
            </w:r>
          </w:p>
        </w:tc>
        <w:tc>
          <w:tcPr>
            <w:tcW w:w="1842" w:type="dxa"/>
            <w:tcBorders>
              <w:top w:val="single" w:sz="8" w:space="0" w:color="4F81BD"/>
              <w:left w:val="nil"/>
              <w:bottom w:val="single" w:sz="8" w:space="0" w:color="4F81BD"/>
              <w:right w:val="nil"/>
            </w:tcBorders>
          </w:tcPr>
          <w:p w14:paraId="3A757147" w14:textId="77777777" w:rsidR="00441AD4" w:rsidRPr="0055774C" w:rsidRDefault="00441AD4" w:rsidP="006C7009">
            <w:pPr>
              <w:pStyle w:val="TableHeadings"/>
              <w:rPr>
                <w:rFonts w:ascii="Arial" w:hAnsi="Arial" w:cs="Arial"/>
              </w:rPr>
            </w:pPr>
          </w:p>
        </w:tc>
        <w:tc>
          <w:tcPr>
            <w:tcW w:w="1417" w:type="dxa"/>
            <w:tcBorders>
              <w:top w:val="single" w:sz="8" w:space="0" w:color="4F81BD"/>
              <w:left w:val="nil"/>
              <w:bottom w:val="single" w:sz="8" w:space="0" w:color="4F81BD"/>
              <w:right w:val="nil"/>
            </w:tcBorders>
          </w:tcPr>
          <w:p w14:paraId="46878DB4" w14:textId="77777777" w:rsidR="00441AD4" w:rsidRPr="0055774C" w:rsidRDefault="00441AD4" w:rsidP="006C7009">
            <w:pPr>
              <w:pStyle w:val="TableHeadings"/>
              <w:rPr>
                <w:rFonts w:ascii="Arial" w:hAnsi="Arial" w:cs="Arial"/>
              </w:rPr>
            </w:pPr>
          </w:p>
        </w:tc>
        <w:tc>
          <w:tcPr>
            <w:tcW w:w="2519" w:type="dxa"/>
            <w:tcBorders>
              <w:top w:val="single" w:sz="8" w:space="0" w:color="4F81BD"/>
              <w:left w:val="nil"/>
              <w:bottom w:val="single" w:sz="8" w:space="0" w:color="4F81BD"/>
              <w:right w:val="nil"/>
            </w:tcBorders>
          </w:tcPr>
          <w:p w14:paraId="59541538" w14:textId="77777777" w:rsidR="00441AD4" w:rsidRPr="0055774C" w:rsidRDefault="00441AD4" w:rsidP="006C7009">
            <w:pPr>
              <w:pStyle w:val="TableContents"/>
              <w:rPr>
                <w:rFonts w:ascii="Arial" w:hAnsi="Arial" w:cs="Arial"/>
                <w:sz w:val="22"/>
                <w:szCs w:val="22"/>
              </w:rPr>
            </w:pPr>
          </w:p>
        </w:tc>
        <w:tc>
          <w:tcPr>
            <w:tcW w:w="2551" w:type="dxa"/>
            <w:gridSpan w:val="2"/>
            <w:tcBorders>
              <w:top w:val="single" w:sz="8" w:space="0" w:color="4F81BD"/>
              <w:left w:val="nil"/>
              <w:bottom w:val="single" w:sz="8" w:space="0" w:color="4F81BD"/>
              <w:right w:val="nil"/>
            </w:tcBorders>
          </w:tcPr>
          <w:p w14:paraId="09BEF597" w14:textId="77777777" w:rsidR="00441AD4" w:rsidRPr="0055774C" w:rsidRDefault="00441AD4" w:rsidP="006C7009">
            <w:pPr>
              <w:pStyle w:val="TableContents"/>
              <w:rPr>
                <w:rFonts w:ascii="Arial" w:hAnsi="Arial" w:cs="Arial"/>
                <w:sz w:val="22"/>
                <w:szCs w:val="22"/>
              </w:rPr>
            </w:pPr>
          </w:p>
        </w:tc>
      </w:tr>
    </w:tbl>
    <w:p w14:paraId="2722FC26" w14:textId="77777777" w:rsidR="00C45B43" w:rsidRPr="0055774C" w:rsidRDefault="00C45B43" w:rsidP="00E2017D">
      <w:pPr>
        <w:pStyle w:val="Heading1"/>
        <w:rPr>
          <w:rFonts w:cs="Arial"/>
        </w:rPr>
        <w:sectPr w:rsidR="00C45B43" w:rsidRPr="0055774C" w:rsidSect="00C45B43">
          <w:pgSz w:w="16838" w:h="11906" w:orient="landscape"/>
          <w:pgMar w:top="1440" w:right="1276" w:bottom="1440" w:left="1276" w:header="708" w:footer="708" w:gutter="0"/>
          <w:cols w:space="708"/>
          <w:docGrid w:linePitch="360"/>
        </w:sectPr>
      </w:pPr>
      <w:bookmarkStart w:id="173" w:name="_Toc364520490"/>
      <w:bookmarkStart w:id="174" w:name="_Toc364691354"/>
      <w:bookmarkStart w:id="175" w:name="_Toc366237082"/>
      <w:bookmarkStart w:id="176" w:name="_Toc366237568"/>
      <w:bookmarkStart w:id="177" w:name="_Toc366242222"/>
      <w:bookmarkStart w:id="178" w:name="_Toc366242348"/>
      <w:bookmarkStart w:id="179" w:name="_Toc369795970"/>
    </w:p>
    <w:p w14:paraId="042FF867" w14:textId="77777777" w:rsidR="00E2017D" w:rsidRPr="0055774C" w:rsidRDefault="00E2017D" w:rsidP="00E2017D">
      <w:pPr>
        <w:pStyle w:val="Heading1"/>
        <w:rPr>
          <w:rFonts w:cs="Arial"/>
        </w:rPr>
      </w:pPr>
      <w:bookmarkStart w:id="180" w:name="_Toc505258503"/>
      <w:r w:rsidRPr="0055774C">
        <w:rPr>
          <w:rFonts w:cs="Arial"/>
        </w:rPr>
        <w:lastRenderedPageBreak/>
        <w:t>More Information</w:t>
      </w:r>
      <w:bookmarkEnd w:id="173"/>
      <w:bookmarkEnd w:id="174"/>
      <w:bookmarkEnd w:id="175"/>
      <w:bookmarkEnd w:id="176"/>
      <w:bookmarkEnd w:id="177"/>
      <w:bookmarkEnd w:id="178"/>
      <w:bookmarkEnd w:id="179"/>
      <w:bookmarkEnd w:id="180"/>
    </w:p>
    <w:p w14:paraId="66428557" w14:textId="21024874" w:rsidR="00393084" w:rsidRPr="0055774C" w:rsidRDefault="00E2017D" w:rsidP="00E2017D">
      <w:pPr>
        <w:rPr>
          <w:rFonts w:cs="Arial"/>
          <w:szCs w:val="24"/>
        </w:rPr>
      </w:pPr>
      <w:bookmarkStart w:id="181" w:name="_Toc192221669"/>
      <w:bookmarkStart w:id="182" w:name="_Toc190586589"/>
      <w:bookmarkStart w:id="183" w:name="_Toc190346080"/>
      <w:bookmarkStart w:id="184" w:name="_Toc184003033"/>
      <w:r w:rsidRPr="0055774C">
        <w:rPr>
          <w:rFonts w:cs="Arial"/>
          <w:szCs w:val="24"/>
        </w:rPr>
        <w:t>For further information about the</w:t>
      </w:r>
      <w:r w:rsidR="00D5692B" w:rsidRPr="0055774C">
        <w:rPr>
          <w:rFonts w:cs="Arial"/>
          <w:szCs w:val="24"/>
        </w:rPr>
        <w:t xml:space="preserve"> TasTAFE</w:t>
      </w:r>
      <w:r w:rsidR="00D40D5B" w:rsidRPr="0055774C">
        <w:rPr>
          <w:rFonts w:cs="Arial"/>
          <w:i/>
          <w:szCs w:val="24"/>
        </w:rPr>
        <w:t xml:space="preserve"> </w:t>
      </w:r>
      <w:r w:rsidRPr="0055774C">
        <w:rPr>
          <w:rFonts w:cs="Arial"/>
          <w:i/>
          <w:szCs w:val="24"/>
        </w:rPr>
        <w:t xml:space="preserve">Disability Action Plan </w:t>
      </w:r>
      <w:r w:rsidR="00183440" w:rsidRPr="0055774C">
        <w:rPr>
          <w:rFonts w:cs="Arial"/>
          <w:i/>
          <w:szCs w:val="24"/>
        </w:rPr>
        <w:t>2018-2021</w:t>
      </w:r>
      <w:r w:rsidR="00A50C29" w:rsidRPr="0055774C">
        <w:rPr>
          <w:rFonts w:cs="Arial"/>
          <w:i/>
          <w:szCs w:val="24"/>
        </w:rPr>
        <w:t xml:space="preserve"> </w:t>
      </w:r>
      <w:r w:rsidRPr="0055774C">
        <w:rPr>
          <w:rFonts w:cs="Arial"/>
          <w:szCs w:val="24"/>
        </w:rPr>
        <w:t>please contact:</w:t>
      </w:r>
      <w:bookmarkEnd w:id="181"/>
      <w:bookmarkEnd w:id="182"/>
      <w:bookmarkEnd w:id="183"/>
      <w:bookmarkEnd w:id="184"/>
    </w:p>
    <w:p w14:paraId="5746F545" w14:textId="0A75F107" w:rsidR="00E2017D" w:rsidRPr="0055774C" w:rsidRDefault="00264A14" w:rsidP="00A50C29">
      <w:pPr>
        <w:pStyle w:val="Heading2"/>
        <w:spacing w:after="0"/>
        <w:rPr>
          <w:rFonts w:cs="Arial"/>
          <w:color w:val="auto"/>
          <w:sz w:val="24"/>
          <w:szCs w:val="24"/>
        </w:rPr>
      </w:pPr>
      <w:bookmarkStart w:id="185" w:name="_Toc240857975"/>
      <w:bookmarkStart w:id="186" w:name="_Toc240857976"/>
      <w:r w:rsidRPr="0055774C">
        <w:rPr>
          <w:rFonts w:cs="Arial"/>
          <w:color w:val="auto"/>
          <w:sz w:val="24"/>
          <w:szCs w:val="24"/>
        </w:rPr>
        <w:t>Executive Director Students and Education</w:t>
      </w:r>
    </w:p>
    <w:p w14:paraId="583C2E88" w14:textId="77777777" w:rsidR="00E2017D" w:rsidRPr="0055774C" w:rsidRDefault="00E2017D" w:rsidP="00E2017D">
      <w:pPr>
        <w:pStyle w:val="Heading2"/>
        <w:rPr>
          <w:rFonts w:cs="Arial"/>
          <w:color w:val="auto"/>
          <w:sz w:val="24"/>
          <w:szCs w:val="24"/>
        </w:rPr>
      </w:pPr>
    </w:p>
    <w:p w14:paraId="17D208C7" w14:textId="18D59FA6" w:rsidR="00E2017D" w:rsidRPr="0055774C" w:rsidRDefault="00E2017D" w:rsidP="00E2017D">
      <w:pPr>
        <w:pStyle w:val="Heading1"/>
        <w:rPr>
          <w:rFonts w:eastAsiaTheme="minorHAnsi" w:cs="Arial"/>
          <w:b w:val="0"/>
          <w:bCs w:val="0"/>
          <w:color w:val="auto"/>
          <w:sz w:val="24"/>
          <w:szCs w:val="24"/>
        </w:rPr>
      </w:pPr>
      <w:bookmarkStart w:id="187" w:name="_Toc245612886"/>
      <w:bookmarkStart w:id="188" w:name="_Toc364520492"/>
      <w:bookmarkStart w:id="189" w:name="_Toc364691356"/>
      <w:bookmarkStart w:id="190" w:name="_Toc366237084"/>
      <w:bookmarkStart w:id="191" w:name="_Toc366237570"/>
      <w:bookmarkStart w:id="192" w:name="_Toc366242224"/>
      <w:bookmarkStart w:id="193" w:name="_Toc366242350"/>
      <w:bookmarkStart w:id="194" w:name="_Toc369795971"/>
      <w:bookmarkStart w:id="195" w:name="_Toc505258504"/>
      <w:r w:rsidRPr="0055774C">
        <w:rPr>
          <w:rFonts w:cs="Arial"/>
        </w:rPr>
        <w:t>Accountabilities</w:t>
      </w:r>
      <w:bookmarkEnd w:id="185"/>
      <w:bookmarkEnd w:id="186"/>
      <w:bookmarkEnd w:id="187"/>
      <w:bookmarkEnd w:id="188"/>
      <w:bookmarkEnd w:id="189"/>
      <w:bookmarkEnd w:id="190"/>
      <w:bookmarkEnd w:id="191"/>
      <w:bookmarkEnd w:id="192"/>
      <w:bookmarkEnd w:id="193"/>
      <w:bookmarkEnd w:id="194"/>
      <w:bookmarkEnd w:id="195"/>
      <w:r w:rsidR="0014148E" w:rsidRPr="0055774C">
        <w:rPr>
          <w:rFonts w:cs="Arial"/>
        </w:rPr>
        <w:br/>
      </w:r>
      <w:r w:rsidR="0014148E" w:rsidRPr="0055774C">
        <w:rPr>
          <w:rFonts w:eastAsiaTheme="minorHAnsi" w:cs="Arial"/>
          <w:b w:val="0"/>
          <w:bCs w:val="0"/>
          <w:vanish/>
          <w:color w:val="4F81BD" w:themeColor="accent1"/>
          <w:sz w:val="24"/>
          <w:szCs w:val="24"/>
        </w:rPr>
        <w:t>[Please provide details]</w:t>
      </w: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4A0" w:firstRow="1" w:lastRow="0" w:firstColumn="1" w:lastColumn="0" w:noHBand="0" w:noVBand="1"/>
      </w:tblPr>
      <w:tblGrid>
        <w:gridCol w:w="2879"/>
        <w:gridCol w:w="6121"/>
      </w:tblGrid>
      <w:tr w:rsidR="00E2017D" w:rsidRPr="0055774C" w14:paraId="28478993" w14:textId="77777777" w:rsidTr="00C24C42">
        <w:trPr>
          <w:trHeight w:val="454"/>
        </w:trPr>
        <w:tc>
          <w:tcPr>
            <w:tcW w:w="2879" w:type="dxa"/>
            <w:tcBorders>
              <w:top w:val="single" w:sz="2" w:space="0" w:color="999999"/>
              <w:left w:val="single" w:sz="2" w:space="0" w:color="999999"/>
              <w:bottom w:val="single" w:sz="2" w:space="0" w:color="999999"/>
              <w:right w:val="single" w:sz="2" w:space="0" w:color="999999"/>
            </w:tcBorders>
            <w:shd w:val="clear" w:color="auto" w:fill="F3F3F3"/>
            <w:hideMark/>
          </w:tcPr>
          <w:p w14:paraId="6FA766F3" w14:textId="77777777" w:rsidR="00E2017D" w:rsidRPr="0055774C" w:rsidRDefault="00E2017D" w:rsidP="00C24C42">
            <w:pPr>
              <w:pStyle w:val="TableNormal1"/>
              <w:jc w:val="left"/>
              <w:rPr>
                <w:rFonts w:cs="Arial"/>
                <w:b/>
                <w:bCs/>
                <w:sz w:val="24"/>
                <w:szCs w:val="24"/>
              </w:rPr>
            </w:pPr>
            <w:r w:rsidRPr="0055774C">
              <w:rPr>
                <w:rFonts w:cs="Arial"/>
                <w:b/>
                <w:bCs/>
                <w:sz w:val="24"/>
                <w:szCs w:val="24"/>
              </w:rPr>
              <w:t>Implementation</w:t>
            </w:r>
          </w:p>
        </w:tc>
        <w:tc>
          <w:tcPr>
            <w:tcW w:w="6121" w:type="dxa"/>
            <w:tcBorders>
              <w:top w:val="single" w:sz="2" w:space="0" w:color="999999"/>
              <w:left w:val="single" w:sz="2" w:space="0" w:color="999999"/>
              <w:bottom w:val="single" w:sz="2" w:space="0" w:color="999999"/>
              <w:right w:val="single" w:sz="2" w:space="0" w:color="999999"/>
            </w:tcBorders>
          </w:tcPr>
          <w:p w14:paraId="00D7197B" w14:textId="0C32C2C9" w:rsidR="00527082" w:rsidRPr="0055774C" w:rsidRDefault="002B745B" w:rsidP="00527082">
            <w:pPr>
              <w:pStyle w:val="Heading2"/>
              <w:spacing w:after="0"/>
              <w:rPr>
                <w:rFonts w:cs="Arial"/>
                <w:color w:val="auto"/>
                <w:sz w:val="24"/>
                <w:szCs w:val="24"/>
              </w:rPr>
            </w:pPr>
            <w:r>
              <w:rPr>
                <w:rFonts w:cs="Arial"/>
                <w:color w:val="auto"/>
                <w:sz w:val="24"/>
                <w:szCs w:val="24"/>
              </w:rPr>
              <w:t xml:space="preserve">As directed by </w:t>
            </w:r>
            <w:r w:rsidR="00527082" w:rsidRPr="0055774C">
              <w:rPr>
                <w:rFonts w:cs="Arial"/>
                <w:color w:val="auto"/>
                <w:sz w:val="24"/>
                <w:szCs w:val="24"/>
              </w:rPr>
              <w:t>Executive Director Students and Education</w:t>
            </w:r>
          </w:p>
          <w:p w14:paraId="04255C03" w14:textId="77777777" w:rsidR="00E2017D" w:rsidRPr="0055774C" w:rsidRDefault="00E2017D" w:rsidP="00C24C42">
            <w:pPr>
              <w:spacing w:after="120"/>
              <w:rPr>
                <w:rFonts w:cs="Arial"/>
                <w:sz w:val="22"/>
                <w:szCs w:val="24"/>
              </w:rPr>
            </w:pPr>
          </w:p>
        </w:tc>
      </w:tr>
      <w:tr w:rsidR="00E2017D" w:rsidRPr="0055774C" w14:paraId="17D1C81A" w14:textId="77777777" w:rsidTr="00C24C42">
        <w:trPr>
          <w:trHeight w:val="454"/>
        </w:trPr>
        <w:tc>
          <w:tcPr>
            <w:tcW w:w="2879" w:type="dxa"/>
            <w:tcBorders>
              <w:top w:val="single" w:sz="2" w:space="0" w:color="999999"/>
              <w:left w:val="single" w:sz="2" w:space="0" w:color="999999"/>
              <w:bottom w:val="single" w:sz="2" w:space="0" w:color="999999"/>
              <w:right w:val="single" w:sz="2" w:space="0" w:color="999999"/>
            </w:tcBorders>
            <w:shd w:val="clear" w:color="auto" w:fill="F3F3F3"/>
            <w:hideMark/>
          </w:tcPr>
          <w:p w14:paraId="5B75A5DE" w14:textId="77777777" w:rsidR="00E2017D" w:rsidRPr="0055774C" w:rsidRDefault="00E2017D" w:rsidP="00C24C42">
            <w:pPr>
              <w:pStyle w:val="TableNormal1"/>
              <w:jc w:val="left"/>
              <w:rPr>
                <w:rFonts w:cs="Arial"/>
                <w:b/>
                <w:bCs/>
                <w:sz w:val="24"/>
                <w:szCs w:val="24"/>
              </w:rPr>
            </w:pPr>
            <w:r w:rsidRPr="0055774C">
              <w:rPr>
                <w:rFonts w:cs="Arial"/>
                <w:b/>
                <w:bCs/>
                <w:sz w:val="24"/>
                <w:szCs w:val="24"/>
              </w:rPr>
              <w:t>Compliance</w:t>
            </w:r>
          </w:p>
        </w:tc>
        <w:tc>
          <w:tcPr>
            <w:tcW w:w="6121" w:type="dxa"/>
            <w:tcBorders>
              <w:top w:val="single" w:sz="2" w:space="0" w:color="999999"/>
              <w:left w:val="single" w:sz="2" w:space="0" w:color="999999"/>
              <w:bottom w:val="single" w:sz="2" w:space="0" w:color="999999"/>
              <w:right w:val="single" w:sz="2" w:space="0" w:color="999999"/>
            </w:tcBorders>
          </w:tcPr>
          <w:p w14:paraId="56F92C38" w14:textId="010473B5" w:rsidR="00527082" w:rsidRPr="0055774C" w:rsidRDefault="002B745B" w:rsidP="00527082">
            <w:pPr>
              <w:pStyle w:val="Heading2"/>
              <w:spacing w:after="0"/>
              <w:rPr>
                <w:rFonts w:cs="Arial"/>
                <w:color w:val="auto"/>
                <w:sz w:val="24"/>
                <w:szCs w:val="24"/>
              </w:rPr>
            </w:pPr>
            <w:r>
              <w:rPr>
                <w:rFonts w:cs="Arial"/>
                <w:color w:val="auto"/>
                <w:sz w:val="24"/>
                <w:szCs w:val="24"/>
              </w:rPr>
              <w:t xml:space="preserve">As directed by </w:t>
            </w:r>
            <w:r w:rsidR="00527082" w:rsidRPr="0055774C">
              <w:rPr>
                <w:rFonts w:cs="Arial"/>
                <w:color w:val="auto"/>
                <w:sz w:val="24"/>
                <w:szCs w:val="24"/>
              </w:rPr>
              <w:t>Executive Director Students and Education</w:t>
            </w:r>
          </w:p>
          <w:p w14:paraId="4B690AD7" w14:textId="77777777" w:rsidR="00E2017D" w:rsidRPr="0055774C" w:rsidRDefault="00E2017D" w:rsidP="00C24C42">
            <w:pPr>
              <w:pStyle w:val="TableNormal1"/>
              <w:spacing w:after="240" w:line="240" w:lineRule="auto"/>
              <w:rPr>
                <w:rFonts w:cs="Arial"/>
                <w:bCs/>
                <w:sz w:val="22"/>
                <w:szCs w:val="22"/>
              </w:rPr>
            </w:pPr>
          </w:p>
        </w:tc>
      </w:tr>
      <w:tr w:rsidR="00E2017D" w:rsidRPr="0055774C" w14:paraId="418115DF" w14:textId="77777777" w:rsidTr="00C24C42">
        <w:trPr>
          <w:trHeight w:val="454"/>
        </w:trPr>
        <w:tc>
          <w:tcPr>
            <w:tcW w:w="2879" w:type="dxa"/>
            <w:tcBorders>
              <w:top w:val="single" w:sz="2" w:space="0" w:color="999999"/>
              <w:left w:val="single" w:sz="2" w:space="0" w:color="999999"/>
              <w:bottom w:val="single" w:sz="2" w:space="0" w:color="999999"/>
              <w:right w:val="single" w:sz="2" w:space="0" w:color="999999"/>
            </w:tcBorders>
            <w:shd w:val="clear" w:color="auto" w:fill="F3F3F3"/>
            <w:hideMark/>
          </w:tcPr>
          <w:p w14:paraId="65F659CC" w14:textId="77777777" w:rsidR="00E2017D" w:rsidRPr="0055774C" w:rsidRDefault="00E2017D" w:rsidP="00C24C42">
            <w:pPr>
              <w:pStyle w:val="TableNormal1"/>
              <w:jc w:val="left"/>
              <w:rPr>
                <w:rFonts w:cs="Arial"/>
                <w:b/>
                <w:bCs/>
                <w:sz w:val="24"/>
                <w:szCs w:val="24"/>
              </w:rPr>
            </w:pPr>
            <w:r w:rsidRPr="0055774C">
              <w:rPr>
                <w:rFonts w:cs="Arial"/>
                <w:b/>
                <w:bCs/>
                <w:sz w:val="24"/>
                <w:szCs w:val="24"/>
              </w:rPr>
              <w:t>Monitoring and Evaluation</w:t>
            </w:r>
          </w:p>
        </w:tc>
        <w:tc>
          <w:tcPr>
            <w:tcW w:w="6121" w:type="dxa"/>
            <w:tcBorders>
              <w:top w:val="single" w:sz="2" w:space="0" w:color="999999"/>
              <w:left w:val="single" w:sz="2" w:space="0" w:color="999999"/>
              <w:bottom w:val="single" w:sz="2" w:space="0" w:color="999999"/>
              <w:right w:val="single" w:sz="2" w:space="0" w:color="999999"/>
            </w:tcBorders>
          </w:tcPr>
          <w:p w14:paraId="30224473" w14:textId="22D79656" w:rsidR="00527082" w:rsidRPr="0055774C" w:rsidRDefault="002B745B" w:rsidP="00527082">
            <w:pPr>
              <w:pStyle w:val="Heading2"/>
              <w:spacing w:after="0"/>
              <w:rPr>
                <w:rFonts w:cs="Arial"/>
                <w:color w:val="auto"/>
                <w:sz w:val="24"/>
                <w:szCs w:val="24"/>
              </w:rPr>
            </w:pPr>
            <w:r>
              <w:rPr>
                <w:rFonts w:cs="Arial"/>
                <w:color w:val="auto"/>
                <w:sz w:val="24"/>
                <w:szCs w:val="24"/>
              </w:rPr>
              <w:t xml:space="preserve">As directed by </w:t>
            </w:r>
            <w:r w:rsidR="00527082" w:rsidRPr="0055774C">
              <w:rPr>
                <w:rFonts w:cs="Arial"/>
                <w:color w:val="auto"/>
                <w:sz w:val="24"/>
                <w:szCs w:val="24"/>
              </w:rPr>
              <w:t>Executive Director Students and Education</w:t>
            </w:r>
          </w:p>
          <w:p w14:paraId="36DFC479" w14:textId="77777777" w:rsidR="00DC711A" w:rsidRPr="0055774C" w:rsidRDefault="00DC711A" w:rsidP="00F34E3C">
            <w:pPr>
              <w:pStyle w:val="TableNormal1"/>
              <w:rPr>
                <w:rFonts w:cs="Arial"/>
                <w:sz w:val="22"/>
                <w:szCs w:val="22"/>
              </w:rPr>
            </w:pPr>
          </w:p>
        </w:tc>
      </w:tr>
      <w:tr w:rsidR="00E2017D" w:rsidRPr="0055774C" w14:paraId="0B0A246E" w14:textId="77777777" w:rsidTr="00C24C42">
        <w:trPr>
          <w:trHeight w:val="454"/>
        </w:trPr>
        <w:tc>
          <w:tcPr>
            <w:tcW w:w="2879" w:type="dxa"/>
            <w:tcBorders>
              <w:top w:val="single" w:sz="2" w:space="0" w:color="999999"/>
              <w:left w:val="single" w:sz="2" w:space="0" w:color="999999"/>
              <w:bottom w:val="single" w:sz="2" w:space="0" w:color="999999"/>
              <w:right w:val="single" w:sz="2" w:space="0" w:color="999999"/>
            </w:tcBorders>
            <w:shd w:val="clear" w:color="auto" w:fill="F3F3F3"/>
            <w:hideMark/>
          </w:tcPr>
          <w:p w14:paraId="1030E388" w14:textId="77777777" w:rsidR="00E2017D" w:rsidRPr="0055774C" w:rsidRDefault="00E2017D" w:rsidP="00C24C42">
            <w:pPr>
              <w:pStyle w:val="TableNormal1"/>
              <w:jc w:val="left"/>
              <w:rPr>
                <w:rFonts w:cs="Arial"/>
                <w:b/>
                <w:bCs/>
                <w:sz w:val="24"/>
                <w:szCs w:val="24"/>
              </w:rPr>
            </w:pPr>
            <w:r w:rsidRPr="0055774C">
              <w:rPr>
                <w:rFonts w:cs="Arial"/>
                <w:b/>
                <w:bCs/>
                <w:sz w:val="24"/>
                <w:szCs w:val="24"/>
              </w:rPr>
              <w:t>Development and/or Review</w:t>
            </w:r>
          </w:p>
        </w:tc>
        <w:tc>
          <w:tcPr>
            <w:tcW w:w="6121" w:type="dxa"/>
            <w:tcBorders>
              <w:top w:val="single" w:sz="2" w:space="0" w:color="999999"/>
              <w:left w:val="single" w:sz="2" w:space="0" w:color="999999"/>
              <w:bottom w:val="single" w:sz="2" w:space="0" w:color="999999"/>
              <w:right w:val="single" w:sz="2" w:space="0" w:color="999999"/>
            </w:tcBorders>
          </w:tcPr>
          <w:p w14:paraId="2DA8C87E" w14:textId="43AF21D5" w:rsidR="00527082" w:rsidRPr="0055774C" w:rsidRDefault="002B745B" w:rsidP="00527082">
            <w:pPr>
              <w:pStyle w:val="Heading2"/>
              <w:spacing w:after="0"/>
              <w:rPr>
                <w:rFonts w:cs="Arial"/>
                <w:color w:val="auto"/>
                <w:sz w:val="24"/>
                <w:szCs w:val="24"/>
              </w:rPr>
            </w:pPr>
            <w:r>
              <w:rPr>
                <w:rFonts w:cs="Arial"/>
                <w:color w:val="auto"/>
                <w:sz w:val="24"/>
                <w:szCs w:val="24"/>
              </w:rPr>
              <w:t xml:space="preserve">As directed by </w:t>
            </w:r>
            <w:r w:rsidR="00527082" w:rsidRPr="0055774C">
              <w:rPr>
                <w:rFonts w:cs="Arial"/>
                <w:color w:val="auto"/>
                <w:sz w:val="24"/>
                <w:szCs w:val="24"/>
              </w:rPr>
              <w:t>Executive Director Students and Education</w:t>
            </w:r>
          </w:p>
          <w:p w14:paraId="3E9591E0" w14:textId="77777777" w:rsidR="00E2017D" w:rsidRPr="0055774C" w:rsidRDefault="00E2017D" w:rsidP="00C24C42">
            <w:pPr>
              <w:pStyle w:val="TableNormal1"/>
              <w:rPr>
                <w:rFonts w:cs="Arial"/>
                <w:bCs/>
                <w:sz w:val="22"/>
                <w:szCs w:val="22"/>
              </w:rPr>
            </w:pPr>
          </w:p>
        </w:tc>
      </w:tr>
    </w:tbl>
    <w:p w14:paraId="1F245293" w14:textId="77777777" w:rsidR="00183440" w:rsidRPr="0055774C" w:rsidRDefault="00183440" w:rsidP="00E2017D">
      <w:pPr>
        <w:rPr>
          <w:rFonts w:cs="Arial"/>
          <w:sz w:val="22"/>
        </w:rPr>
      </w:pPr>
    </w:p>
    <w:p w14:paraId="1336BDBA" w14:textId="79D1A0EE" w:rsidR="00183440" w:rsidRPr="0055774C" w:rsidRDefault="00183440" w:rsidP="00183440">
      <w:pPr>
        <w:pStyle w:val="Heading2"/>
        <w:rPr>
          <w:rFonts w:cs="Arial"/>
        </w:rPr>
      </w:pPr>
      <w:bookmarkStart w:id="196" w:name="_Toc245612861"/>
      <w:bookmarkStart w:id="197" w:name="_Toc245609491"/>
      <w:bookmarkStart w:id="198" w:name="_Toc364520461"/>
      <w:bookmarkStart w:id="199" w:name="_Toc364691325"/>
      <w:bookmarkStart w:id="200" w:name="_Toc366237051"/>
      <w:bookmarkStart w:id="201" w:name="_Toc366237537"/>
      <w:bookmarkStart w:id="202" w:name="_Toc366242191"/>
      <w:bookmarkStart w:id="203" w:name="_Toc366242317"/>
      <w:r w:rsidRPr="0055774C">
        <w:rPr>
          <w:rFonts w:cs="Arial"/>
        </w:rPr>
        <w:t>Policy History</w:t>
      </w:r>
      <w:bookmarkEnd w:id="196"/>
      <w:bookmarkEnd w:id="197"/>
      <w:bookmarkEnd w:id="198"/>
      <w:bookmarkEnd w:id="199"/>
      <w:bookmarkEnd w:id="200"/>
      <w:bookmarkEnd w:id="201"/>
      <w:bookmarkEnd w:id="202"/>
      <w:bookmarkEnd w:id="203"/>
    </w:p>
    <w:p w14:paraId="570D65FE" w14:textId="71086E5A" w:rsidR="0014148E" w:rsidRPr="0055774C" w:rsidRDefault="0014148E" w:rsidP="0014148E">
      <w:pPr>
        <w:pStyle w:val="Heading1"/>
        <w:spacing w:after="120"/>
        <w:rPr>
          <w:rFonts w:eastAsiaTheme="minorHAnsi" w:cs="Arial"/>
          <w:b w:val="0"/>
          <w:bCs w:val="0"/>
          <w:vanish/>
          <w:color w:val="auto"/>
          <w:sz w:val="24"/>
          <w:szCs w:val="24"/>
        </w:rPr>
      </w:pPr>
      <w:r w:rsidRPr="0055774C">
        <w:rPr>
          <w:rFonts w:eastAsiaTheme="minorHAnsi" w:cs="Arial"/>
          <w:b w:val="0"/>
          <w:bCs w:val="0"/>
          <w:vanish/>
          <w:color w:val="4F81BD" w:themeColor="accent1"/>
          <w:sz w:val="24"/>
          <w:szCs w:val="24"/>
        </w:rPr>
        <w:t>[Please provide details]</w:t>
      </w: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4A0" w:firstRow="1" w:lastRow="0" w:firstColumn="1" w:lastColumn="0" w:noHBand="0" w:noVBand="1"/>
      </w:tblPr>
      <w:tblGrid>
        <w:gridCol w:w="2491"/>
        <w:gridCol w:w="6421"/>
      </w:tblGrid>
      <w:tr w:rsidR="00183440" w:rsidRPr="0055774C" w14:paraId="3A456ECB" w14:textId="77777777" w:rsidTr="007B51C4">
        <w:trPr>
          <w:trHeight w:val="340"/>
        </w:trPr>
        <w:tc>
          <w:tcPr>
            <w:tcW w:w="2491" w:type="dxa"/>
            <w:tcBorders>
              <w:top w:val="single" w:sz="2" w:space="0" w:color="999999"/>
              <w:left w:val="single" w:sz="2" w:space="0" w:color="999999"/>
              <w:bottom w:val="single" w:sz="2" w:space="0" w:color="999999"/>
              <w:right w:val="single" w:sz="2" w:space="0" w:color="999999"/>
            </w:tcBorders>
            <w:hideMark/>
          </w:tcPr>
          <w:p w14:paraId="361955BF" w14:textId="77777777" w:rsidR="00183440" w:rsidRPr="0055774C" w:rsidRDefault="00183440" w:rsidP="00183440">
            <w:pPr>
              <w:pStyle w:val="TableNormal1"/>
              <w:rPr>
                <w:rFonts w:cs="Arial"/>
              </w:rPr>
            </w:pPr>
            <w:r w:rsidRPr="0055774C">
              <w:rPr>
                <w:rFonts w:cs="Arial"/>
              </w:rPr>
              <w:t>Approved by and date</w:t>
            </w:r>
          </w:p>
        </w:tc>
        <w:tc>
          <w:tcPr>
            <w:tcW w:w="6421" w:type="dxa"/>
            <w:tcBorders>
              <w:top w:val="single" w:sz="2" w:space="0" w:color="999999"/>
              <w:left w:val="single" w:sz="2" w:space="0" w:color="999999"/>
              <w:bottom w:val="single" w:sz="2" w:space="0" w:color="999999"/>
              <w:right w:val="single" w:sz="2" w:space="0" w:color="999999"/>
            </w:tcBorders>
          </w:tcPr>
          <w:p w14:paraId="04FB5DAD" w14:textId="1E11C01D" w:rsidR="00183440" w:rsidRPr="0055774C" w:rsidRDefault="002B5007" w:rsidP="00183440">
            <w:pPr>
              <w:pStyle w:val="TableNormal1"/>
              <w:rPr>
                <w:rFonts w:cs="Arial"/>
              </w:rPr>
            </w:pPr>
            <w:r>
              <w:rPr>
                <w:rFonts w:cs="Arial"/>
              </w:rPr>
              <w:t>Executive on 24 May 2018</w:t>
            </w:r>
          </w:p>
        </w:tc>
      </w:tr>
      <w:tr w:rsidR="00183440" w:rsidRPr="0055774C" w14:paraId="57FD0106" w14:textId="77777777" w:rsidTr="007B51C4">
        <w:trPr>
          <w:trHeight w:val="340"/>
        </w:trPr>
        <w:tc>
          <w:tcPr>
            <w:tcW w:w="2491" w:type="dxa"/>
            <w:tcBorders>
              <w:top w:val="single" w:sz="2" w:space="0" w:color="999999"/>
              <w:left w:val="single" w:sz="2" w:space="0" w:color="999999"/>
              <w:bottom w:val="single" w:sz="2" w:space="0" w:color="999999"/>
              <w:right w:val="single" w:sz="2" w:space="0" w:color="999999"/>
            </w:tcBorders>
            <w:hideMark/>
          </w:tcPr>
          <w:p w14:paraId="14B83D63" w14:textId="2A03CE8F" w:rsidR="00183440" w:rsidRPr="0055774C" w:rsidRDefault="00183440" w:rsidP="00183440">
            <w:pPr>
              <w:pStyle w:val="TableNormal1"/>
              <w:rPr>
                <w:rFonts w:cs="Arial"/>
              </w:rPr>
            </w:pPr>
          </w:p>
        </w:tc>
        <w:tc>
          <w:tcPr>
            <w:tcW w:w="6421" w:type="dxa"/>
            <w:tcBorders>
              <w:top w:val="single" w:sz="2" w:space="0" w:color="999999"/>
              <w:left w:val="single" w:sz="2" w:space="0" w:color="999999"/>
              <w:bottom w:val="single" w:sz="2" w:space="0" w:color="999999"/>
              <w:right w:val="single" w:sz="2" w:space="0" w:color="999999"/>
            </w:tcBorders>
          </w:tcPr>
          <w:p w14:paraId="7B17B80F" w14:textId="77777777" w:rsidR="00183440" w:rsidRPr="0055774C" w:rsidRDefault="00183440" w:rsidP="00183440">
            <w:pPr>
              <w:pStyle w:val="TableNormal1"/>
              <w:rPr>
                <w:rFonts w:cs="Arial"/>
              </w:rPr>
            </w:pPr>
          </w:p>
        </w:tc>
      </w:tr>
      <w:tr w:rsidR="00183440" w:rsidRPr="0055774C" w14:paraId="257DF685" w14:textId="77777777" w:rsidTr="007B51C4">
        <w:trPr>
          <w:trHeight w:val="340"/>
        </w:trPr>
        <w:tc>
          <w:tcPr>
            <w:tcW w:w="2491" w:type="dxa"/>
            <w:tcBorders>
              <w:top w:val="single" w:sz="2" w:space="0" w:color="999999"/>
              <w:left w:val="single" w:sz="2" w:space="0" w:color="999999"/>
              <w:bottom w:val="single" w:sz="2" w:space="0" w:color="999999"/>
              <w:right w:val="single" w:sz="2" w:space="0" w:color="999999"/>
            </w:tcBorders>
            <w:hideMark/>
          </w:tcPr>
          <w:p w14:paraId="201D1A79" w14:textId="77777777" w:rsidR="00183440" w:rsidRPr="0055774C" w:rsidRDefault="007B51C4" w:rsidP="00183440">
            <w:pPr>
              <w:pStyle w:val="TableNormal1"/>
              <w:rPr>
                <w:rFonts w:cs="Arial"/>
              </w:rPr>
            </w:pPr>
            <w:r w:rsidRPr="0055774C">
              <w:rPr>
                <w:rFonts w:cs="Arial"/>
              </w:rPr>
              <w:t>Commencement date</w:t>
            </w:r>
          </w:p>
        </w:tc>
        <w:tc>
          <w:tcPr>
            <w:tcW w:w="6421" w:type="dxa"/>
            <w:tcBorders>
              <w:top w:val="single" w:sz="2" w:space="0" w:color="999999"/>
              <w:left w:val="single" w:sz="2" w:space="0" w:color="999999"/>
              <w:bottom w:val="single" w:sz="2" w:space="0" w:color="999999"/>
              <w:right w:val="single" w:sz="2" w:space="0" w:color="999999"/>
            </w:tcBorders>
          </w:tcPr>
          <w:p w14:paraId="178D5EE3" w14:textId="736AA567" w:rsidR="00183440" w:rsidRPr="0055774C" w:rsidRDefault="002B5007" w:rsidP="00183440">
            <w:pPr>
              <w:pStyle w:val="TableNormal1"/>
              <w:rPr>
                <w:rFonts w:cs="Arial"/>
              </w:rPr>
            </w:pPr>
            <w:r>
              <w:rPr>
                <w:rFonts w:cs="Arial"/>
              </w:rPr>
              <w:t>1</w:t>
            </w:r>
            <w:r w:rsidRPr="002B5007">
              <w:rPr>
                <w:rFonts w:cs="Arial"/>
                <w:vertAlign w:val="superscript"/>
              </w:rPr>
              <w:t>st</w:t>
            </w:r>
            <w:r>
              <w:rPr>
                <w:rFonts w:cs="Arial"/>
              </w:rPr>
              <w:t xml:space="preserve"> June 2018</w:t>
            </w:r>
            <w:bookmarkStart w:id="204" w:name="_GoBack"/>
            <w:bookmarkEnd w:id="204"/>
          </w:p>
        </w:tc>
      </w:tr>
    </w:tbl>
    <w:p w14:paraId="78E08854" w14:textId="77777777" w:rsidR="00141CFB" w:rsidRDefault="00141CFB" w:rsidP="00183440">
      <w:pPr>
        <w:pStyle w:val="Heading2"/>
        <w:rPr>
          <w:rFonts w:cs="Arial"/>
        </w:rPr>
      </w:pPr>
      <w:bookmarkStart w:id="205" w:name="_Toc245612862"/>
      <w:bookmarkStart w:id="206" w:name="_Toc245609492"/>
      <w:bookmarkStart w:id="207" w:name="_Toc364520462"/>
      <w:bookmarkStart w:id="208" w:name="_Toc364691326"/>
      <w:bookmarkStart w:id="209" w:name="_Toc366237052"/>
      <w:bookmarkStart w:id="210" w:name="_Toc366237538"/>
      <w:bookmarkStart w:id="211" w:name="_Toc366242192"/>
      <w:bookmarkStart w:id="212" w:name="_Toc366242318"/>
    </w:p>
    <w:bookmarkEnd w:id="205"/>
    <w:bookmarkEnd w:id="206"/>
    <w:bookmarkEnd w:id="207"/>
    <w:bookmarkEnd w:id="208"/>
    <w:bookmarkEnd w:id="209"/>
    <w:bookmarkEnd w:id="210"/>
    <w:bookmarkEnd w:id="211"/>
    <w:bookmarkEnd w:id="212"/>
    <w:p w14:paraId="0E6C7BB6" w14:textId="6C292343" w:rsidR="0014148E" w:rsidRPr="0055774C" w:rsidRDefault="002B5007" w:rsidP="0014148E">
      <w:pPr>
        <w:pStyle w:val="Heading1"/>
        <w:spacing w:after="120"/>
        <w:rPr>
          <w:rFonts w:eastAsiaTheme="minorHAnsi" w:cs="Arial"/>
          <w:b w:val="0"/>
          <w:bCs w:val="0"/>
          <w:vanish/>
          <w:color w:val="4F81BD" w:themeColor="accent1"/>
          <w:sz w:val="24"/>
          <w:szCs w:val="24"/>
        </w:rPr>
      </w:pPr>
      <w:r w:rsidRPr="0055774C">
        <w:rPr>
          <w:rFonts w:eastAsiaTheme="minorHAnsi" w:cs="Arial"/>
          <w:b w:val="0"/>
          <w:bCs w:val="0"/>
          <w:vanish/>
          <w:color w:val="4F81BD" w:themeColor="accent1"/>
          <w:sz w:val="24"/>
          <w:szCs w:val="24"/>
        </w:rPr>
        <w:t xml:space="preserve"> </w:t>
      </w:r>
      <w:r w:rsidR="0014148E" w:rsidRPr="0055774C">
        <w:rPr>
          <w:rFonts w:eastAsiaTheme="minorHAnsi" w:cs="Arial"/>
          <w:b w:val="0"/>
          <w:bCs w:val="0"/>
          <w:vanish/>
          <w:color w:val="4F81BD" w:themeColor="accent1"/>
          <w:sz w:val="24"/>
          <w:szCs w:val="24"/>
        </w:rPr>
        <w:t>[Please provide details]</w:t>
      </w:r>
    </w:p>
    <w:p w14:paraId="29EF8565" w14:textId="3730F4B9" w:rsidR="0014148E" w:rsidRPr="0055774C" w:rsidRDefault="002B5007" w:rsidP="0014148E">
      <w:pPr>
        <w:pStyle w:val="Heading1"/>
        <w:spacing w:after="240"/>
        <w:rPr>
          <w:rFonts w:cs="Arial"/>
          <w:vanish/>
        </w:rPr>
      </w:pPr>
      <w:r w:rsidRPr="0055774C">
        <w:rPr>
          <w:rFonts w:eastAsiaTheme="minorHAnsi" w:cs="Arial"/>
          <w:b w:val="0"/>
          <w:bCs w:val="0"/>
          <w:vanish/>
          <w:color w:val="4F81BD" w:themeColor="accent1"/>
          <w:sz w:val="24"/>
          <w:szCs w:val="24"/>
        </w:rPr>
        <w:t xml:space="preserve"> </w:t>
      </w:r>
      <w:r w:rsidR="0014148E" w:rsidRPr="0055774C">
        <w:rPr>
          <w:rFonts w:eastAsiaTheme="minorHAnsi" w:cs="Arial"/>
          <w:b w:val="0"/>
          <w:bCs w:val="0"/>
          <w:vanish/>
          <w:color w:val="4F81BD" w:themeColor="accent1"/>
          <w:sz w:val="24"/>
          <w:szCs w:val="24"/>
        </w:rPr>
        <w:t>[Please provide details]</w:t>
      </w:r>
    </w:p>
    <w:p w14:paraId="257FAF3A" w14:textId="77777777" w:rsidR="00E37F90" w:rsidRPr="00E2017D" w:rsidRDefault="00E37F90" w:rsidP="00B01359">
      <w:pPr>
        <w:keepNext/>
        <w:keepLines/>
        <w:spacing w:before="240" w:after="0" w:line="240" w:lineRule="auto"/>
        <w:outlineLvl w:val="0"/>
      </w:pPr>
    </w:p>
    <w:sectPr w:rsidR="00E37F90" w:rsidRPr="00E2017D" w:rsidSect="00C45B4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7435" w14:textId="77777777" w:rsidR="00C648A8" w:rsidRDefault="00C648A8" w:rsidP="004131C6">
      <w:pPr>
        <w:spacing w:after="0" w:line="240" w:lineRule="auto"/>
      </w:pPr>
      <w:r>
        <w:separator/>
      </w:r>
    </w:p>
  </w:endnote>
  <w:endnote w:type="continuationSeparator" w:id="0">
    <w:p w14:paraId="3FE46AEA" w14:textId="77777777" w:rsidR="00C648A8" w:rsidRDefault="00C648A8" w:rsidP="004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Light">
    <w:altName w:val="Arial"/>
    <w:charset w:val="00"/>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ll Sans">
    <w:altName w:val="GillSans Light"/>
    <w:charset w:val="00"/>
    <w:family w:val="auto"/>
    <w:pitch w:val="variable"/>
    <w:sig w:usb0="00000003" w:usb1="00000000" w:usb2="00000000" w:usb3="00000000" w:csb0="00000001" w:csb1="00000000"/>
  </w:font>
  <w:font w:name="Gill Sans Light">
    <w:altName w:val="GillSans Light"/>
    <w:charset w:val="00"/>
    <w:family w:val="auto"/>
    <w:pitch w:val="variable"/>
    <w:sig w:usb0="00000000" w:usb1="00000000" w:usb2="00000000" w:usb3="00000000" w:csb0="00000001" w:csb1="00000000"/>
  </w:font>
  <w:font w:name="GillSans">
    <w:altName w:val="Segoe UI"/>
    <w:charset w:val="00"/>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12682"/>
      <w:docPartObj>
        <w:docPartGallery w:val="Page Numbers (Bottom of Page)"/>
        <w:docPartUnique/>
      </w:docPartObj>
    </w:sdtPr>
    <w:sdtEndPr>
      <w:rPr>
        <w:noProof/>
        <w:sz w:val="22"/>
      </w:rPr>
    </w:sdtEndPr>
    <w:sdtContent>
      <w:p w14:paraId="35080647" w14:textId="171595D4" w:rsidR="00187DC6" w:rsidRPr="00246273" w:rsidRDefault="00187DC6" w:rsidP="00246273">
        <w:pPr>
          <w:pStyle w:val="Footer"/>
          <w:jc w:val="right"/>
          <w:rPr>
            <w:sz w:val="22"/>
          </w:rPr>
        </w:pPr>
        <w:r w:rsidRPr="00FE208A">
          <w:rPr>
            <w:sz w:val="22"/>
          </w:rPr>
          <w:fldChar w:fldCharType="begin"/>
        </w:r>
        <w:r w:rsidRPr="00FE208A">
          <w:rPr>
            <w:sz w:val="22"/>
          </w:rPr>
          <w:instrText xml:space="preserve"> PAGE   \* MERGEFORMAT </w:instrText>
        </w:r>
        <w:r w:rsidRPr="00FE208A">
          <w:rPr>
            <w:sz w:val="22"/>
          </w:rPr>
          <w:fldChar w:fldCharType="separate"/>
        </w:r>
        <w:r w:rsidR="002B5007">
          <w:rPr>
            <w:noProof/>
            <w:sz w:val="22"/>
          </w:rPr>
          <w:t>23</w:t>
        </w:r>
        <w:r w:rsidRPr="00FE208A">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6A93" w14:textId="77777777" w:rsidR="00187DC6" w:rsidRDefault="00187DC6" w:rsidP="00386530">
    <w:pPr>
      <w:pStyle w:val="Footer"/>
      <w:ind w:left="-426"/>
    </w:pPr>
    <w:r>
      <w:rPr>
        <w:noProof/>
        <w:lang w:eastAsia="en-AU"/>
      </w:rPr>
      <mc:AlternateContent>
        <mc:Choice Requires="wps">
          <w:drawing>
            <wp:anchor distT="0" distB="0" distL="114300" distR="114300" simplePos="0" relativeHeight="251657728" behindDoc="0" locked="0" layoutInCell="1" allowOverlap="1" wp14:anchorId="2F9A8A3E" wp14:editId="56B63EF2">
              <wp:simplePos x="0" y="0"/>
              <wp:positionH relativeFrom="column">
                <wp:posOffset>4545965</wp:posOffset>
              </wp:positionH>
              <wp:positionV relativeFrom="paragraph">
                <wp:posOffset>407670</wp:posOffset>
              </wp:positionV>
              <wp:extent cx="1914525" cy="883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4525" cy="883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1855D" w14:textId="77777777" w:rsidR="00187DC6" w:rsidRDefault="00187DC6">
                          <w:r>
                            <w:rPr>
                              <w:noProof/>
                              <w:lang w:eastAsia="en-AU"/>
                            </w:rPr>
                            <w:drawing>
                              <wp:inline distT="0" distB="0" distL="0" distR="0" wp14:anchorId="14E3F708" wp14:editId="0888AFD9">
                                <wp:extent cx="1639457"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rgb_hor.jpg"/>
                                        <pic:cNvPicPr/>
                                      </pic:nvPicPr>
                                      <pic:blipFill>
                                        <a:blip r:embed="rId1">
                                          <a:extLst>
                                            <a:ext uri="{28A0092B-C50C-407E-A947-70E740481C1C}">
                                              <a14:useLocalDpi xmlns:a14="http://schemas.microsoft.com/office/drawing/2010/main" val="0"/>
                                            </a:ext>
                                          </a:extLst>
                                        </a:blip>
                                        <a:stretch>
                                          <a:fillRect/>
                                        </a:stretch>
                                      </pic:blipFill>
                                      <pic:spPr>
                                        <a:xfrm>
                                          <a:off x="0" y="0"/>
                                          <a:ext cx="1640895" cy="591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9A8A3E" id="_x0000_t202" coordsize="21600,21600" o:spt="202" path="m,l,21600r21600,l21600,xe">
              <v:stroke joinstyle="miter"/>
              <v:path gradientshapeok="t" o:connecttype="rect"/>
            </v:shapetype>
            <v:shape id="Text Box 2" o:spid="_x0000_s1027" type="#_x0000_t202" style="position:absolute;left:0;text-align:left;margin-left:357.95pt;margin-top:32.1pt;width:150.7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" filled="f" stroked="f" strokeweight=".5pt">
              <v:textbox>
                <w:txbxContent>
                  <w:p w14:paraId="7071855D" w14:textId="77777777" w:rsidR="00187DC6" w:rsidRDefault="00187DC6">
                    <w:r>
                      <w:rPr>
                        <w:noProof/>
                        <w:lang w:eastAsia="zh-CN"/>
                      </w:rPr>
                      <w:drawing>
                        <wp:inline distT="0" distB="0" distL="0" distR="0" wp14:anchorId="14E3F708" wp14:editId="0888AFD9">
                          <wp:extent cx="1639457"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rgb_hor.jpg"/>
                                  <pic:cNvPicPr/>
                                </pic:nvPicPr>
                                <pic:blipFill>
                                  <a:blip r:embed="rId2">
                                    <a:extLst>
                                      <a:ext uri="{28A0092B-C50C-407E-A947-70E740481C1C}">
                                        <a14:useLocalDpi xmlns:a14="http://schemas.microsoft.com/office/drawing/2010/main" val="0"/>
                                      </a:ext>
                                    </a:extLst>
                                  </a:blip>
                                  <a:stretch>
                                    <a:fillRect/>
                                  </a:stretch>
                                </pic:blipFill>
                                <pic:spPr>
                                  <a:xfrm>
                                    <a:off x="0" y="0"/>
                                    <a:ext cx="1640895" cy="591068"/>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6704" behindDoc="1" locked="0" layoutInCell="1" allowOverlap="1" wp14:anchorId="28999C43" wp14:editId="280C81B8">
              <wp:simplePos x="0" y="0"/>
              <wp:positionH relativeFrom="column">
                <wp:posOffset>-276225</wp:posOffset>
              </wp:positionH>
              <wp:positionV relativeFrom="page">
                <wp:posOffset>10038080</wp:posOffset>
              </wp:positionV>
              <wp:extent cx="3657600" cy="340995"/>
              <wp:effectExtent l="0" t="0" r="0" b="1905"/>
              <wp:wrapTight wrapText="bothSides">
                <wp:wrapPolygon edited="0">
                  <wp:start x="0" y="0"/>
                  <wp:lineTo x="0" y="20514"/>
                  <wp:lineTo x="21488" y="20514"/>
                  <wp:lineTo x="2148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D3F05" w14:textId="706EA204" w:rsidR="00187DC6" w:rsidRDefault="00187DC6" w:rsidP="004962C2">
                          <w:pPr>
                            <w:spacing w:after="0" w:line="240" w:lineRule="auto"/>
                            <w:rPr>
                              <w:rFonts w:ascii="GillSans Light" w:hAnsi="GillSans Light"/>
                            </w:rPr>
                          </w:pPr>
                          <w:r w:rsidRPr="00386530">
                            <w:rPr>
                              <w:rFonts w:ascii="GillSans Light" w:hAnsi="GillSans Light"/>
                            </w:rPr>
                            <w:t xml:space="preserve"> </w:t>
                          </w:r>
                          <w:r>
                            <w:rPr>
                              <w:rFonts w:ascii="GillSans Light" w:hAnsi="GillSans Light"/>
                            </w:rPr>
                            <w:t>[AGENCY]</w:t>
                          </w:r>
                        </w:p>
                        <w:p w14:paraId="4DE77B3B" w14:textId="400EA698" w:rsidR="00187DC6" w:rsidRPr="008630A0" w:rsidRDefault="00187DC6" w:rsidP="00386530">
                          <w:pPr>
                            <w:rPr>
                              <w:rFonts w:ascii="GillSans Light" w:hAnsi="GillSans Light"/>
                              <w:sz w:val="16"/>
                              <w:szCs w:val="16"/>
                            </w:rPr>
                          </w:pPr>
                          <w:r>
                            <w:rPr>
                              <w:rFonts w:ascii="GillSans Light" w:hAnsi="GillSans Light"/>
                              <w:sz w:val="16"/>
                              <w:szCs w:val="16"/>
                            </w:rPr>
                            <w:t>18/15614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99C43" id="Text Box 3" o:spid="_x0000_s1028" type="#_x0000_t202" style="position:absolute;left:0;text-align:left;margin-left:-21.75pt;margin-top:790.4pt;width:4in;height: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SX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" filled="f" stroked="f">
              <v:textbox inset="0,0,0,0">
                <w:txbxContent>
                  <w:p w14:paraId="467D3F05" w14:textId="706EA204" w:rsidR="00187DC6" w:rsidRDefault="00187DC6" w:rsidP="004962C2">
                    <w:pPr>
                      <w:spacing w:after="0" w:line="240" w:lineRule="auto"/>
                      <w:rPr>
                        <w:rFonts w:ascii="GillSans Light" w:hAnsi="GillSans Light"/>
                      </w:rPr>
                    </w:pPr>
                    <w:r w:rsidRPr="00386530">
                      <w:rPr>
                        <w:rFonts w:ascii="GillSans Light" w:hAnsi="GillSans Light"/>
                      </w:rPr>
                      <w:t xml:space="preserve"> </w:t>
                    </w:r>
                    <w:r>
                      <w:rPr>
                        <w:rFonts w:ascii="GillSans Light" w:hAnsi="GillSans Light"/>
                      </w:rPr>
                      <w:t>[AGENCY]</w:t>
                    </w:r>
                  </w:p>
                  <w:p w14:paraId="4DE77B3B" w14:textId="400EA698" w:rsidR="00187DC6" w:rsidRPr="008630A0" w:rsidRDefault="00187DC6" w:rsidP="00386530">
                    <w:pPr>
                      <w:rPr>
                        <w:rFonts w:ascii="GillSans Light" w:hAnsi="GillSans Light"/>
                        <w:sz w:val="16"/>
                        <w:szCs w:val="16"/>
                      </w:rPr>
                    </w:pPr>
                    <w:r>
                      <w:rPr>
                        <w:rFonts w:ascii="GillSans Light" w:hAnsi="GillSans Light"/>
                        <w:sz w:val="16"/>
                        <w:szCs w:val="16"/>
                      </w:rPr>
                      <w:t>18/15614</w:t>
                    </w:r>
                  </w:p>
                </w:txbxContent>
              </v:textbox>
              <w10:wrap type="tight" anchory="page"/>
            </v:shape>
          </w:pict>
        </mc:Fallback>
      </mc:AlternateContent>
    </w:r>
    <w:r>
      <w:rPr>
        <w:noProof/>
        <w:lang w:eastAsia="en-AU"/>
      </w:rPr>
      <w:drawing>
        <wp:inline distT="0" distB="0" distL="0" distR="0" wp14:anchorId="02D93F59" wp14:editId="635FE217">
          <wp:extent cx="6819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wa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18585" cy="4094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3BAE7" w14:textId="77777777" w:rsidR="00C648A8" w:rsidRDefault="00C648A8" w:rsidP="004131C6">
      <w:pPr>
        <w:spacing w:after="0" w:line="240" w:lineRule="auto"/>
      </w:pPr>
      <w:r>
        <w:separator/>
      </w:r>
    </w:p>
  </w:footnote>
  <w:footnote w:type="continuationSeparator" w:id="0">
    <w:p w14:paraId="5CD1D730" w14:textId="77777777" w:rsidR="00C648A8" w:rsidRDefault="00C648A8" w:rsidP="00413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F3B"/>
    <w:multiLevelType w:val="hybridMultilevel"/>
    <w:tmpl w:val="E63885F4"/>
    <w:lvl w:ilvl="0" w:tplc="4BD6DD6A">
      <w:start w:val="1"/>
      <w:numFmt w:val="bullet"/>
      <w:lvlText w:val=""/>
      <w:lvlJc w:val="left"/>
      <w:pPr>
        <w:ind w:left="1250" w:hanging="360"/>
      </w:pPr>
      <w:rPr>
        <w:rFonts w:ascii="Wingdings" w:hAnsi="Wingdings" w:hint="default"/>
        <w:b w:val="0"/>
        <w:i/>
        <w:color w:val="348ADC"/>
        <w:sz w:val="2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06883A3C"/>
    <w:multiLevelType w:val="hybridMultilevel"/>
    <w:tmpl w:val="74929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A81506"/>
    <w:multiLevelType w:val="hybridMultilevel"/>
    <w:tmpl w:val="5D9CC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147824"/>
    <w:multiLevelType w:val="hybridMultilevel"/>
    <w:tmpl w:val="C2524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527DF"/>
    <w:multiLevelType w:val="hybridMultilevel"/>
    <w:tmpl w:val="B75E1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800DCD"/>
    <w:multiLevelType w:val="hybridMultilevel"/>
    <w:tmpl w:val="2AA080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C403D8"/>
    <w:multiLevelType w:val="hybridMultilevel"/>
    <w:tmpl w:val="49F6C1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97670A1"/>
    <w:multiLevelType w:val="hybridMultilevel"/>
    <w:tmpl w:val="5330AD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C2F751E"/>
    <w:multiLevelType w:val="hybridMultilevel"/>
    <w:tmpl w:val="80DE5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7F04F88"/>
    <w:multiLevelType w:val="hybridMultilevel"/>
    <w:tmpl w:val="A032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8E752A"/>
    <w:multiLevelType w:val="hybridMultilevel"/>
    <w:tmpl w:val="15CE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601469"/>
    <w:multiLevelType w:val="hybridMultilevel"/>
    <w:tmpl w:val="C17E91EE"/>
    <w:lvl w:ilvl="0" w:tplc="048E30B2">
      <w:start w:val="1"/>
      <w:numFmt w:val="bullet"/>
      <w:pStyle w:val="Bullets"/>
      <w:lvlText w:val=""/>
      <w:lvlJc w:val="left"/>
      <w:pPr>
        <w:ind w:left="1418" w:hanging="284"/>
      </w:pPr>
      <w:rPr>
        <w:rFonts w:ascii="Symbol" w:hAnsi="Symbol" w:hint="default"/>
        <w:b/>
        <w:i w:val="0"/>
        <w:color w:val="00000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E091A"/>
    <w:multiLevelType w:val="hybridMultilevel"/>
    <w:tmpl w:val="D2103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2A211A4"/>
    <w:multiLevelType w:val="hybridMultilevel"/>
    <w:tmpl w:val="43429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051EC2"/>
    <w:multiLevelType w:val="hybridMultilevel"/>
    <w:tmpl w:val="7942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725D57"/>
    <w:multiLevelType w:val="hybridMultilevel"/>
    <w:tmpl w:val="B88417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6845AA"/>
    <w:multiLevelType w:val="hybridMultilevel"/>
    <w:tmpl w:val="865CF074"/>
    <w:lvl w:ilvl="0" w:tplc="0C090001">
      <w:start w:val="1"/>
      <w:numFmt w:val="bullet"/>
      <w:lvlText w:val=""/>
      <w:lvlJc w:val="left"/>
      <w:pPr>
        <w:ind w:left="720" w:hanging="360"/>
      </w:pPr>
      <w:rPr>
        <w:rFonts w:ascii="Symbol" w:hAnsi="Symbol" w:hint="default"/>
      </w:rPr>
    </w:lvl>
    <w:lvl w:ilvl="1" w:tplc="21D43152">
      <w:numFmt w:val="bullet"/>
      <w:lvlText w:val="•"/>
      <w:lvlJc w:val="left"/>
      <w:pPr>
        <w:ind w:left="1440" w:hanging="360"/>
      </w:pPr>
      <w:rPr>
        <w:rFonts w:ascii="GillSans Light" w:eastAsiaTheme="minorHAnsi" w:hAnsi="Gill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052358"/>
    <w:multiLevelType w:val="hybridMultilevel"/>
    <w:tmpl w:val="3C30551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8161344"/>
    <w:multiLevelType w:val="hybridMultilevel"/>
    <w:tmpl w:val="897837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B7B363F"/>
    <w:multiLevelType w:val="hybridMultilevel"/>
    <w:tmpl w:val="7A84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0549E5"/>
    <w:multiLevelType w:val="hybridMultilevel"/>
    <w:tmpl w:val="5AE6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22A78"/>
    <w:multiLevelType w:val="hybridMultilevel"/>
    <w:tmpl w:val="10BC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5032EF"/>
    <w:multiLevelType w:val="multilevel"/>
    <w:tmpl w:val="48E25A20"/>
    <w:lvl w:ilvl="0">
      <w:start w:val="1"/>
      <w:numFmt w:val="bullet"/>
      <w:pStyle w:val="BulletedList1"/>
      <w:lvlText w:val=""/>
      <w:lvlJc w:val="left"/>
      <w:pPr>
        <w:tabs>
          <w:tab w:val="num" w:pos="567"/>
        </w:tabs>
        <w:ind w:left="567" w:hanging="567"/>
      </w:pPr>
      <w:rPr>
        <w:rFonts w:ascii="Symbol" w:hAnsi="Symbol" w:cs="Symbol" w:hint="default"/>
        <w:color w:val="auto"/>
        <w:sz w:val="24"/>
        <w:szCs w:val="24"/>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color w:val="auto"/>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left"/>
      <w:pPr>
        <w:tabs>
          <w:tab w:val="num" w:pos="3600"/>
        </w:tabs>
        <w:ind w:left="3600" w:hanging="360"/>
      </w:pPr>
      <w:rPr>
        <w:rFonts w:ascii="Times New Roman" w:hAnsi="Times New Roman" w:cs="Times New Roman" w:hint="default"/>
      </w:rPr>
    </w:lvl>
    <w:lvl w:ilvl="6">
      <w:start w:val="1"/>
      <w:numFmt w:val="decimal"/>
      <w:lvlText w:val="%7."/>
      <w:lvlJc w:val="left"/>
      <w:pPr>
        <w:tabs>
          <w:tab w:val="num" w:pos="3960"/>
        </w:tabs>
        <w:ind w:left="3960" w:hanging="360"/>
      </w:pPr>
      <w:rPr>
        <w:rFonts w:ascii="Times New Roman" w:hAnsi="Times New Roman" w:cs="Times New Roman" w:hint="default"/>
      </w:rPr>
    </w:lvl>
    <w:lvl w:ilvl="7">
      <w:start w:val="1"/>
      <w:numFmt w:val="lowerLetter"/>
      <w:lvlText w:val="%8."/>
      <w:lvlJc w:val="left"/>
      <w:pPr>
        <w:tabs>
          <w:tab w:val="num" w:pos="4320"/>
        </w:tabs>
        <w:ind w:left="4320" w:hanging="360"/>
      </w:pPr>
      <w:rPr>
        <w:rFonts w:ascii="Times New Roman" w:hAnsi="Times New Roman" w:cs="Times New Roman" w:hint="default"/>
      </w:rPr>
    </w:lvl>
    <w:lvl w:ilvl="8">
      <w:start w:val="1"/>
      <w:numFmt w:val="lowerRoman"/>
      <w:lvlText w:val="%9."/>
      <w:lvlJc w:val="left"/>
      <w:pPr>
        <w:tabs>
          <w:tab w:val="num" w:pos="4680"/>
        </w:tabs>
        <w:ind w:left="4680" w:hanging="360"/>
      </w:pPr>
      <w:rPr>
        <w:rFonts w:ascii="Times New Roman" w:hAnsi="Times New Roman" w:cs="Times New Roman" w:hint="default"/>
      </w:rPr>
    </w:lvl>
  </w:abstractNum>
  <w:abstractNum w:abstractNumId="23">
    <w:nsid w:val="6AFE5E80"/>
    <w:multiLevelType w:val="hybridMultilevel"/>
    <w:tmpl w:val="2854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9E2E30"/>
    <w:multiLevelType w:val="hybridMultilevel"/>
    <w:tmpl w:val="D5A8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034EF0"/>
    <w:multiLevelType w:val="hybridMultilevel"/>
    <w:tmpl w:val="2C62F4EC"/>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nsid w:val="7AD3532B"/>
    <w:multiLevelType w:val="hybridMultilevel"/>
    <w:tmpl w:val="B64C348E"/>
    <w:lvl w:ilvl="0" w:tplc="459853D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2"/>
  </w:num>
  <w:num w:numId="4">
    <w:abstractNumId w:val="3"/>
  </w:num>
  <w:num w:numId="5">
    <w:abstractNumId w:val="7"/>
  </w:num>
  <w:num w:numId="6">
    <w:abstractNumId w:val="2"/>
  </w:num>
  <w:num w:numId="7">
    <w:abstractNumId w:val="10"/>
  </w:num>
  <w:num w:numId="8">
    <w:abstractNumId w:val="1"/>
  </w:num>
  <w:num w:numId="9">
    <w:abstractNumId w:val="15"/>
  </w:num>
  <w:num w:numId="10">
    <w:abstractNumId w:val="16"/>
  </w:num>
  <w:num w:numId="11">
    <w:abstractNumId w:val="24"/>
  </w:num>
  <w:num w:numId="12">
    <w:abstractNumId w:val="5"/>
  </w:num>
  <w:num w:numId="13">
    <w:abstractNumId w:val="13"/>
  </w:num>
  <w:num w:numId="14">
    <w:abstractNumId w:val="8"/>
  </w:num>
  <w:num w:numId="15">
    <w:abstractNumId w:val="25"/>
  </w:num>
  <w:num w:numId="16">
    <w:abstractNumId w:val="12"/>
  </w:num>
  <w:num w:numId="17">
    <w:abstractNumId w:val="23"/>
  </w:num>
  <w:num w:numId="18">
    <w:abstractNumId w:val="20"/>
  </w:num>
  <w:num w:numId="19">
    <w:abstractNumId w:val="18"/>
  </w:num>
  <w:num w:numId="20">
    <w:abstractNumId w:val="17"/>
  </w:num>
  <w:num w:numId="21">
    <w:abstractNumId w:val="9"/>
  </w:num>
  <w:num w:numId="22">
    <w:abstractNumId w:val="19"/>
  </w:num>
  <w:num w:numId="23">
    <w:abstractNumId w:val="14"/>
  </w:num>
  <w:num w:numId="24">
    <w:abstractNumId w:val="6"/>
  </w:num>
  <w:num w:numId="25">
    <w:abstractNumId w:val="26"/>
  </w:num>
  <w:num w:numId="26">
    <w:abstractNumId w:val="4"/>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7D"/>
    <w:rsid w:val="00000EEF"/>
    <w:rsid w:val="0000189D"/>
    <w:rsid w:val="00003911"/>
    <w:rsid w:val="00014BCB"/>
    <w:rsid w:val="00022833"/>
    <w:rsid w:val="0003578F"/>
    <w:rsid w:val="0003612A"/>
    <w:rsid w:val="00043751"/>
    <w:rsid w:val="00043CD5"/>
    <w:rsid w:val="00044B6F"/>
    <w:rsid w:val="0004711B"/>
    <w:rsid w:val="00052AE5"/>
    <w:rsid w:val="00052D40"/>
    <w:rsid w:val="00054A94"/>
    <w:rsid w:val="0005581F"/>
    <w:rsid w:val="00060C1C"/>
    <w:rsid w:val="00063774"/>
    <w:rsid w:val="000638B9"/>
    <w:rsid w:val="00075CF7"/>
    <w:rsid w:val="000871FC"/>
    <w:rsid w:val="00094FF7"/>
    <w:rsid w:val="00097C9F"/>
    <w:rsid w:val="000A5269"/>
    <w:rsid w:val="000B0066"/>
    <w:rsid w:val="000B18A3"/>
    <w:rsid w:val="000C1F85"/>
    <w:rsid w:val="000C5DF3"/>
    <w:rsid w:val="000D4CD7"/>
    <w:rsid w:val="000E0EA9"/>
    <w:rsid w:val="000E2DEF"/>
    <w:rsid w:val="000F477C"/>
    <w:rsid w:val="00111985"/>
    <w:rsid w:val="001168CC"/>
    <w:rsid w:val="0012221B"/>
    <w:rsid w:val="0012295E"/>
    <w:rsid w:val="001251ED"/>
    <w:rsid w:val="001252E1"/>
    <w:rsid w:val="0012795E"/>
    <w:rsid w:val="00131F34"/>
    <w:rsid w:val="0013342C"/>
    <w:rsid w:val="00137295"/>
    <w:rsid w:val="001411CD"/>
    <w:rsid w:val="0014148E"/>
    <w:rsid w:val="00141CFB"/>
    <w:rsid w:val="00150E95"/>
    <w:rsid w:val="001522D9"/>
    <w:rsid w:val="00161E7C"/>
    <w:rsid w:val="001634B5"/>
    <w:rsid w:val="00167EF8"/>
    <w:rsid w:val="00180527"/>
    <w:rsid w:val="00183440"/>
    <w:rsid w:val="00184B9F"/>
    <w:rsid w:val="00187DC6"/>
    <w:rsid w:val="00190394"/>
    <w:rsid w:val="00196B14"/>
    <w:rsid w:val="001A4295"/>
    <w:rsid w:val="001A668F"/>
    <w:rsid w:val="001B02AD"/>
    <w:rsid w:val="001B0667"/>
    <w:rsid w:val="001B0AEB"/>
    <w:rsid w:val="001B1A23"/>
    <w:rsid w:val="001B266D"/>
    <w:rsid w:val="001B36D6"/>
    <w:rsid w:val="001B7782"/>
    <w:rsid w:val="001C2360"/>
    <w:rsid w:val="001D055B"/>
    <w:rsid w:val="001D0DC7"/>
    <w:rsid w:val="001F0132"/>
    <w:rsid w:val="001F1889"/>
    <w:rsid w:val="001F5D75"/>
    <w:rsid w:val="001F6ACD"/>
    <w:rsid w:val="00206998"/>
    <w:rsid w:val="00223FC0"/>
    <w:rsid w:val="00231574"/>
    <w:rsid w:val="00235862"/>
    <w:rsid w:val="00235CA2"/>
    <w:rsid w:val="00241323"/>
    <w:rsid w:val="002415E0"/>
    <w:rsid w:val="00242829"/>
    <w:rsid w:val="00246273"/>
    <w:rsid w:val="002515F3"/>
    <w:rsid w:val="00253C95"/>
    <w:rsid w:val="00255446"/>
    <w:rsid w:val="00257D68"/>
    <w:rsid w:val="00257EFF"/>
    <w:rsid w:val="00260082"/>
    <w:rsid w:val="00260706"/>
    <w:rsid w:val="00260DC6"/>
    <w:rsid w:val="00262A35"/>
    <w:rsid w:val="00264A14"/>
    <w:rsid w:val="00264EA7"/>
    <w:rsid w:val="002661E6"/>
    <w:rsid w:val="00266543"/>
    <w:rsid w:val="00280B87"/>
    <w:rsid w:val="00283034"/>
    <w:rsid w:val="002902D7"/>
    <w:rsid w:val="002A01B8"/>
    <w:rsid w:val="002A168C"/>
    <w:rsid w:val="002A2DC3"/>
    <w:rsid w:val="002B5007"/>
    <w:rsid w:val="002B745B"/>
    <w:rsid w:val="002D2611"/>
    <w:rsid w:val="002D6CEA"/>
    <w:rsid w:val="002E0E5B"/>
    <w:rsid w:val="002E241C"/>
    <w:rsid w:val="002F00B9"/>
    <w:rsid w:val="002F2D8A"/>
    <w:rsid w:val="00305316"/>
    <w:rsid w:val="00305811"/>
    <w:rsid w:val="00310BA1"/>
    <w:rsid w:val="00313206"/>
    <w:rsid w:val="00317FB8"/>
    <w:rsid w:val="003232E9"/>
    <w:rsid w:val="00333C54"/>
    <w:rsid w:val="0033456B"/>
    <w:rsid w:val="00335A53"/>
    <w:rsid w:val="00337B68"/>
    <w:rsid w:val="00381956"/>
    <w:rsid w:val="00384057"/>
    <w:rsid w:val="0038426D"/>
    <w:rsid w:val="00385E0A"/>
    <w:rsid w:val="00386530"/>
    <w:rsid w:val="00386F34"/>
    <w:rsid w:val="003906F4"/>
    <w:rsid w:val="00391C2D"/>
    <w:rsid w:val="003920A7"/>
    <w:rsid w:val="00393084"/>
    <w:rsid w:val="003A0147"/>
    <w:rsid w:val="003A1A70"/>
    <w:rsid w:val="003A2EC2"/>
    <w:rsid w:val="003A3AD6"/>
    <w:rsid w:val="003B3A28"/>
    <w:rsid w:val="003C0C2E"/>
    <w:rsid w:val="003C1519"/>
    <w:rsid w:val="003C7692"/>
    <w:rsid w:val="003D29B6"/>
    <w:rsid w:val="003D2B59"/>
    <w:rsid w:val="003D31FD"/>
    <w:rsid w:val="003D7BA7"/>
    <w:rsid w:val="003E6529"/>
    <w:rsid w:val="003F36DA"/>
    <w:rsid w:val="003F3E0E"/>
    <w:rsid w:val="003F7AF5"/>
    <w:rsid w:val="00400BF4"/>
    <w:rsid w:val="00402E3B"/>
    <w:rsid w:val="004039D5"/>
    <w:rsid w:val="00403FB7"/>
    <w:rsid w:val="004120B7"/>
    <w:rsid w:val="004131C6"/>
    <w:rsid w:val="00416925"/>
    <w:rsid w:val="0042293A"/>
    <w:rsid w:val="00431E28"/>
    <w:rsid w:val="00432FB9"/>
    <w:rsid w:val="00433DE2"/>
    <w:rsid w:val="00441AD4"/>
    <w:rsid w:val="00441AF4"/>
    <w:rsid w:val="00443E72"/>
    <w:rsid w:val="004449E6"/>
    <w:rsid w:val="00451487"/>
    <w:rsid w:val="004535EF"/>
    <w:rsid w:val="00456846"/>
    <w:rsid w:val="00457868"/>
    <w:rsid w:val="004636C6"/>
    <w:rsid w:val="004649C0"/>
    <w:rsid w:val="00467271"/>
    <w:rsid w:val="00492255"/>
    <w:rsid w:val="0049400B"/>
    <w:rsid w:val="004955F9"/>
    <w:rsid w:val="0049608E"/>
    <w:rsid w:val="004962C2"/>
    <w:rsid w:val="004A1980"/>
    <w:rsid w:val="004A5307"/>
    <w:rsid w:val="004B25A0"/>
    <w:rsid w:val="004B26EC"/>
    <w:rsid w:val="004B35C4"/>
    <w:rsid w:val="004C0F7A"/>
    <w:rsid w:val="004C75CC"/>
    <w:rsid w:val="004C75E6"/>
    <w:rsid w:val="004D1ABB"/>
    <w:rsid w:val="004D3288"/>
    <w:rsid w:val="004E22E3"/>
    <w:rsid w:val="004E5692"/>
    <w:rsid w:val="004E6DDF"/>
    <w:rsid w:val="004F197F"/>
    <w:rsid w:val="004F3484"/>
    <w:rsid w:val="004F68C0"/>
    <w:rsid w:val="00500D77"/>
    <w:rsid w:val="00503EBE"/>
    <w:rsid w:val="005147E6"/>
    <w:rsid w:val="00514C41"/>
    <w:rsid w:val="00517026"/>
    <w:rsid w:val="00520AB7"/>
    <w:rsid w:val="00527082"/>
    <w:rsid w:val="005313E7"/>
    <w:rsid w:val="005409C7"/>
    <w:rsid w:val="00544201"/>
    <w:rsid w:val="00546251"/>
    <w:rsid w:val="005471D3"/>
    <w:rsid w:val="005507AD"/>
    <w:rsid w:val="00554958"/>
    <w:rsid w:val="005575F6"/>
    <w:rsid w:val="0055774C"/>
    <w:rsid w:val="00564CE7"/>
    <w:rsid w:val="00577211"/>
    <w:rsid w:val="005807EB"/>
    <w:rsid w:val="005817A7"/>
    <w:rsid w:val="00582442"/>
    <w:rsid w:val="00590CDC"/>
    <w:rsid w:val="0059236B"/>
    <w:rsid w:val="00594B35"/>
    <w:rsid w:val="005A4BE6"/>
    <w:rsid w:val="005A57E4"/>
    <w:rsid w:val="005A5CD2"/>
    <w:rsid w:val="005B11B0"/>
    <w:rsid w:val="005C0DE0"/>
    <w:rsid w:val="005C14B1"/>
    <w:rsid w:val="005C376A"/>
    <w:rsid w:val="005C4569"/>
    <w:rsid w:val="005D17C9"/>
    <w:rsid w:val="005D2A92"/>
    <w:rsid w:val="005D3FB1"/>
    <w:rsid w:val="005D604C"/>
    <w:rsid w:val="005E3A73"/>
    <w:rsid w:val="00601FEF"/>
    <w:rsid w:val="006056C5"/>
    <w:rsid w:val="00611220"/>
    <w:rsid w:val="00612353"/>
    <w:rsid w:val="006267A7"/>
    <w:rsid w:val="006308CA"/>
    <w:rsid w:val="00633A95"/>
    <w:rsid w:val="00633FD0"/>
    <w:rsid w:val="00635B7E"/>
    <w:rsid w:val="0063672C"/>
    <w:rsid w:val="0063673D"/>
    <w:rsid w:val="006370DF"/>
    <w:rsid w:val="00644746"/>
    <w:rsid w:val="00646D45"/>
    <w:rsid w:val="00660EAA"/>
    <w:rsid w:val="0066141F"/>
    <w:rsid w:val="00661610"/>
    <w:rsid w:val="00663E32"/>
    <w:rsid w:val="00665323"/>
    <w:rsid w:val="0067089C"/>
    <w:rsid w:val="00672B99"/>
    <w:rsid w:val="00673337"/>
    <w:rsid w:val="00674297"/>
    <w:rsid w:val="006812E7"/>
    <w:rsid w:val="006825F0"/>
    <w:rsid w:val="006903B1"/>
    <w:rsid w:val="00691B3C"/>
    <w:rsid w:val="006A1E22"/>
    <w:rsid w:val="006A58CD"/>
    <w:rsid w:val="006B4120"/>
    <w:rsid w:val="006C071B"/>
    <w:rsid w:val="006C2D38"/>
    <w:rsid w:val="006C592A"/>
    <w:rsid w:val="006C7009"/>
    <w:rsid w:val="006D2087"/>
    <w:rsid w:val="006D2B77"/>
    <w:rsid w:val="006D2CCB"/>
    <w:rsid w:val="006D59A9"/>
    <w:rsid w:val="006D7B47"/>
    <w:rsid w:val="006E4B62"/>
    <w:rsid w:val="006F744F"/>
    <w:rsid w:val="007024C4"/>
    <w:rsid w:val="00703E34"/>
    <w:rsid w:val="0071122F"/>
    <w:rsid w:val="00714213"/>
    <w:rsid w:val="00721F07"/>
    <w:rsid w:val="00722512"/>
    <w:rsid w:val="0072695C"/>
    <w:rsid w:val="00727232"/>
    <w:rsid w:val="00731284"/>
    <w:rsid w:val="00740905"/>
    <w:rsid w:val="00750D81"/>
    <w:rsid w:val="007617AE"/>
    <w:rsid w:val="0076212F"/>
    <w:rsid w:val="00770834"/>
    <w:rsid w:val="00773343"/>
    <w:rsid w:val="00774357"/>
    <w:rsid w:val="007761A6"/>
    <w:rsid w:val="00776EEA"/>
    <w:rsid w:val="007806CE"/>
    <w:rsid w:val="00782F85"/>
    <w:rsid w:val="00785B1E"/>
    <w:rsid w:val="0079032E"/>
    <w:rsid w:val="00790394"/>
    <w:rsid w:val="00791CD6"/>
    <w:rsid w:val="00795CE5"/>
    <w:rsid w:val="007A1E17"/>
    <w:rsid w:val="007A5A3F"/>
    <w:rsid w:val="007A6911"/>
    <w:rsid w:val="007B2528"/>
    <w:rsid w:val="007B33D1"/>
    <w:rsid w:val="007B51C4"/>
    <w:rsid w:val="007B534B"/>
    <w:rsid w:val="007B7DE9"/>
    <w:rsid w:val="007C03E5"/>
    <w:rsid w:val="007C27CC"/>
    <w:rsid w:val="007C2E29"/>
    <w:rsid w:val="007C652A"/>
    <w:rsid w:val="007D75B4"/>
    <w:rsid w:val="007E74A7"/>
    <w:rsid w:val="007F0DF1"/>
    <w:rsid w:val="0080062D"/>
    <w:rsid w:val="00801507"/>
    <w:rsid w:val="00812C5D"/>
    <w:rsid w:val="00830A4A"/>
    <w:rsid w:val="00832468"/>
    <w:rsid w:val="00835D7E"/>
    <w:rsid w:val="008406D1"/>
    <w:rsid w:val="0085195F"/>
    <w:rsid w:val="00861484"/>
    <w:rsid w:val="008630A0"/>
    <w:rsid w:val="008671B7"/>
    <w:rsid w:val="0088026F"/>
    <w:rsid w:val="00883016"/>
    <w:rsid w:val="008853B6"/>
    <w:rsid w:val="00890431"/>
    <w:rsid w:val="00894945"/>
    <w:rsid w:val="00895A81"/>
    <w:rsid w:val="008A0D00"/>
    <w:rsid w:val="008A14B4"/>
    <w:rsid w:val="008A356A"/>
    <w:rsid w:val="008A39E3"/>
    <w:rsid w:val="008A6426"/>
    <w:rsid w:val="008A7E44"/>
    <w:rsid w:val="008B30AC"/>
    <w:rsid w:val="008C27B7"/>
    <w:rsid w:val="008C50CA"/>
    <w:rsid w:val="008C5788"/>
    <w:rsid w:val="008C5CE4"/>
    <w:rsid w:val="008D226E"/>
    <w:rsid w:val="008E1E7B"/>
    <w:rsid w:val="008E7BE8"/>
    <w:rsid w:val="008F52EC"/>
    <w:rsid w:val="0090157A"/>
    <w:rsid w:val="009053DB"/>
    <w:rsid w:val="00907017"/>
    <w:rsid w:val="0091258B"/>
    <w:rsid w:val="009161B3"/>
    <w:rsid w:val="009200D6"/>
    <w:rsid w:val="00920541"/>
    <w:rsid w:val="00921AD6"/>
    <w:rsid w:val="00922468"/>
    <w:rsid w:val="00923DCB"/>
    <w:rsid w:val="00924F8D"/>
    <w:rsid w:val="00925E56"/>
    <w:rsid w:val="009323A6"/>
    <w:rsid w:val="00936AAA"/>
    <w:rsid w:val="009432EB"/>
    <w:rsid w:val="00946EF5"/>
    <w:rsid w:val="009520EA"/>
    <w:rsid w:val="00953E2B"/>
    <w:rsid w:val="00956057"/>
    <w:rsid w:val="0096452E"/>
    <w:rsid w:val="00973090"/>
    <w:rsid w:val="00977690"/>
    <w:rsid w:val="009819F0"/>
    <w:rsid w:val="009838B6"/>
    <w:rsid w:val="00986747"/>
    <w:rsid w:val="009921B3"/>
    <w:rsid w:val="00993092"/>
    <w:rsid w:val="0099380A"/>
    <w:rsid w:val="009A0251"/>
    <w:rsid w:val="009A5C32"/>
    <w:rsid w:val="009B24C8"/>
    <w:rsid w:val="009B3576"/>
    <w:rsid w:val="009B4B5F"/>
    <w:rsid w:val="009C159C"/>
    <w:rsid w:val="009C3659"/>
    <w:rsid w:val="009C491D"/>
    <w:rsid w:val="009C699A"/>
    <w:rsid w:val="009C7B54"/>
    <w:rsid w:val="009D379E"/>
    <w:rsid w:val="009D5819"/>
    <w:rsid w:val="009E4606"/>
    <w:rsid w:val="009F0821"/>
    <w:rsid w:val="009F0C7E"/>
    <w:rsid w:val="009F562D"/>
    <w:rsid w:val="00A07B77"/>
    <w:rsid w:val="00A14B4D"/>
    <w:rsid w:val="00A21604"/>
    <w:rsid w:val="00A23CF7"/>
    <w:rsid w:val="00A246E5"/>
    <w:rsid w:val="00A30BE6"/>
    <w:rsid w:val="00A31DB2"/>
    <w:rsid w:val="00A34A37"/>
    <w:rsid w:val="00A37ED5"/>
    <w:rsid w:val="00A40D63"/>
    <w:rsid w:val="00A43E2D"/>
    <w:rsid w:val="00A4699A"/>
    <w:rsid w:val="00A50C29"/>
    <w:rsid w:val="00A519E0"/>
    <w:rsid w:val="00A57906"/>
    <w:rsid w:val="00A65B46"/>
    <w:rsid w:val="00A70D7C"/>
    <w:rsid w:val="00A9122F"/>
    <w:rsid w:val="00A91342"/>
    <w:rsid w:val="00A9721C"/>
    <w:rsid w:val="00A97BB9"/>
    <w:rsid w:val="00A97D71"/>
    <w:rsid w:val="00AA1E27"/>
    <w:rsid w:val="00AB2167"/>
    <w:rsid w:val="00AB3C74"/>
    <w:rsid w:val="00AB4F33"/>
    <w:rsid w:val="00AB76AB"/>
    <w:rsid w:val="00AC2A4A"/>
    <w:rsid w:val="00AC6A04"/>
    <w:rsid w:val="00AD34D1"/>
    <w:rsid w:val="00AE7C49"/>
    <w:rsid w:val="00AF2696"/>
    <w:rsid w:val="00AF6B6F"/>
    <w:rsid w:val="00B01359"/>
    <w:rsid w:val="00B15112"/>
    <w:rsid w:val="00B15695"/>
    <w:rsid w:val="00B1616C"/>
    <w:rsid w:val="00B23122"/>
    <w:rsid w:val="00B23C55"/>
    <w:rsid w:val="00B27E13"/>
    <w:rsid w:val="00B30483"/>
    <w:rsid w:val="00B37F61"/>
    <w:rsid w:val="00B4010E"/>
    <w:rsid w:val="00B43072"/>
    <w:rsid w:val="00B44EB7"/>
    <w:rsid w:val="00B50F31"/>
    <w:rsid w:val="00B52F14"/>
    <w:rsid w:val="00B536DA"/>
    <w:rsid w:val="00B543DA"/>
    <w:rsid w:val="00B57958"/>
    <w:rsid w:val="00B61D90"/>
    <w:rsid w:val="00B709BC"/>
    <w:rsid w:val="00B70BEC"/>
    <w:rsid w:val="00B7101E"/>
    <w:rsid w:val="00B723A8"/>
    <w:rsid w:val="00B75BE0"/>
    <w:rsid w:val="00B77292"/>
    <w:rsid w:val="00B80AE6"/>
    <w:rsid w:val="00B83434"/>
    <w:rsid w:val="00B83C63"/>
    <w:rsid w:val="00B915A8"/>
    <w:rsid w:val="00B95B48"/>
    <w:rsid w:val="00B9686A"/>
    <w:rsid w:val="00B96C59"/>
    <w:rsid w:val="00BA5471"/>
    <w:rsid w:val="00BA561F"/>
    <w:rsid w:val="00BB1E8C"/>
    <w:rsid w:val="00BB3397"/>
    <w:rsid w:val="00BD1963"/>
    <w:rsid w:val="00BD2DE0"/>
    <w:rsid w:val="00BD658D"/>
    <w:rsid w:val="00BF1C42"/>
    <w:rsid w:val="00BF2F04"/>
    <w:rsid w:val="00BF30AE"/>
    <w:rsid w:val="00BF5F0D"/>
    <w:rsid w:val="00C019FE"/>
    <w:rsid w:val="00C1630A"/>
    <w:rsid w:val="00C1665B"/>
    <w:rsid w:val="00C235BD"/>
    <w:rsid w:val="00C24C42"/>
    <w:rsid w:val="00C356BD"/>
    <w:rsid w:val="00C37B7F"/>
    <w:rsid w:val="00C37E89"/>
    <w:rsid w:val="00C40F0F"/>
    <w:rsid w:val="00C45025"/>
    <w:rsid w:val="00C45B43"/>
    <w:rsid w:val="00C47579"/>
    <w:rsid w:val="00C54D90"/>
    <w:rsid w:val="00C60610"/>
    <w:rsid w:val="00C618AE"/>
    <w:rsid w:val="00C63F20"/>
    <w:rsid w:val="00C648A8"/>
    <w:rsid w:val="00C64EAF"/>
    <w:rsid w:val="00C728A1"/>
    <w:rsid w:val="00C82950"/>
    <w:rsid w:val="00C831F0"/>
    <w:rsid w:val="00C909E2"/>
    <w:rsid w:val="00C93EC8"/>
    <w:rsid w:val="00C9444E"/>
    <w:rsid w:val="00C9778A"/>
    <w:rsid w:val="00CB1BB4"/>
    <w:rsid w:val="00CB65AC"/>
    <w:rsid w:val="00CC2271"/>
    <w:rsid w:val="00CC6FB3"/>
    <w:rsid w:val="00CC7780"/>
    <w:rsid w:val="00CD0CD0"/>
    <w:rsid w:val="00CD289D"/>
    <w:rsid w:val="00CE2A4F"/>
    <w:rsid w:val="00CE5196"/>
    <w:rsid w:val="00CE7A88"/>
    <w:rsid w:val="00CF22CD"/>
    <w:rsid w:val="00CF6377"/>
    <w:rsid w:val="00CF7FC5"/>
    <w:rsid w:val="00D0567F"/>
    <w:rsid w:val="00D05AA9"/>
    <w:rsid w:val="00D13C0C"/>
    <w:rsid w:val="00D15438"/>
    <w:rsid w:val="00D20604"/>
    <w:rsid w:val="00D20723"/>
    <w:rsid w:val="00D25630"/>
    <w:rsid w:val="00D31267"/>
    <w:rsid w:val="00D33117"/>
    <w:rsid w:val="00D33590"/>
    <w:rsid w:val="00D33CA3"/>
    <w:rsid w:val="00D4009D"/>
    <w:rsid w:val="00D40D5B"/>
    <w:rsid w:val="00D453EE"/>
    <w:rsid w:val="00D478D8"/>
    <w:rsid w:val="00D5112C"/>
    <w:rsid w:val="00D5157F"/>
    <w:rsid w:val="00D54384"/>
    <w:rsid w:val="00D5524D"/>
    <w:rsid w:val="00D55576"/>
    <w:rsid w:val="00D55FC1"/>
    <w:rsid w:val="00D5692B"/>
    <w:rsid w:val="00D61BCF"/>
    <w:rsid w:val="00D65A0A"/>
    <w:rsid w:val="00D675BB"/>
    <w:rsid w:val="00D7099A"/>
    <w:rsid w:val="00D7679C"/>
    <w:rsid w:val="00D81CC8"/>
    <w:rsid w:val="00D82126"/>
    <w:rsid w:val="00D84DB4"/>
    <w:rsid w:val="00D85618"/>
    <w:rsid w:val="00D92751"/>
    <w:rsid w:val="00DA13BC"/>
    <w:rsid w:val="00DA4EC0"/>
    <w:rsid w:val="00DB0709"/>
    <w:rsid w:val="00DB1BD8"/>
    <w:rsid w:val="00DB3C91"/>
    <w:rsid w:val="00DB5BC7"/>
    <w:rsid w:val="00DB6434"/>
    <w:rsid w:val="00DC711A"/>
    <w:rsid w:val="00DD342C"/>
    <w:rsid w:val="00DE1F8F"/>
    <w:rsid w:val="00DF1D7D"/>
    <w:rsid w:val="00DF4BF5"/>
    <w:rsid w:val="00E015B1"/>
    <w:rsid w:val="00E06192"/>
    <w:rsid w:val="00E06844"/>
    <w:rsid w:val="00E10996"/>
    <w:rsid w:val="00E11493"/>
    <w:rsid w:val="00E11CB1"/>
    <w:rsid w:val="00E12A59"/>
    <w:rsid w:val="00E144E6"/>
    <w:rsid w:val="00E162B6"/>
    <w:rsid w:val="00E2017D"/>
    <w:rsid w:val="00E21496"/>
    <w:rsid w:val="00E22EDA"/>
    <w:rsid w:val="00E258DD"/>
    <w:rsid w:val="00E25AE4"/>
    <w:rsid w:val="00E25E3C"/>
    <w:rsid w:val="00E37F90"/>
    <w:rsid w:val="00E469BA"/>
    <w:rsid w:val="00E573FC"/>
    <w:rsid w:val="00E60073"/>
    <w:rsid w:val="00E60C30"/>
    <w:rsid w:val="00E62F75"/>
    <w:rsid w:val="00E633A8"/>
    <w:rsid w:val="00E82AEB"/>
    <w:rsid w:val="00E9188E"/>
    <w:rsid w:val="00EA0042"/>
    <w:rsid w:val="00EA12AE"/>
    <w:rsid w:val="00EA2F1E"/>
    <w:rsid w:val="00EA7C6C"/>
    <w:rsid w:val="00EB089B"/>
    <w:rsid w:val="00EB1648"/>
    <w:rsid w:val="00EB1B67"/>
    <w:rsid w:val="00EB3367"/>
    <w:rsid w:val="00EB48D7"/>
    <w:rsid w:val="00EC2C92"/>
    <w:rsid w:val="00EC7944"/>
    <w:rsid w:val="00ED08E2"/>
    <w:rsid w:val="00ED0A94"/>
    <w:rsid w:val="00ED28F7"/>
    <w:rsid w:val="00EE1692"/>
    <w:rsid w:val="00EE3AA9"/>
    <w:rsid w:val="00EE7554"/>
    <w:rsid w:val="00EF5BEA"/>
    <w:rsid w:val="00EF6BD9"/>
    <w:rsid w:val="00EF7040"/>
    <w:rsid w:val="00F07B80"/>
    <w:rsid w:val="00F07EE9"/>
    <w:rsid w:val="00F1057C"/>
    <w:rsid w:val="00F11FBE"/>
    <w:rsid w:val="00F159C7"/>
    <w:rsid w:val="00F229B7"/>
    <w:rsid w:val="00F266FA"/>
    <w:rsid w:val="00F31228"/>
    <w:rsid w:val="00F337D4"/>
    <w:rsid w:val="00F34E3C"/>
    <w:rsid w:val="00F3634F"/>
    <w:rsid w:val="00F36F04"/>
    <w:rsid w:val="00F374EF"/>
    <w:rsid w:val="00F37DED"/>
    <w:rsid w:val="00F443D6"/>
    <w:rsid w:val="00F504DC"/>
    <w:rsid w:val="00F50B31"/>
    <w:rsid w:val="00F563EA"/>
    <w:rsid w:val="00F56A79"/>
    <w:rsid w:val="00F62339"/>
    <w:rsid w:val="00F73C57"/>
    <w:rsid w:val="00F74185"/>
    <w:rsid w:val="00F80D59"/>
    <w:rsid w:val="00F91030"/>
    <w:rsid w:val="00F97914"/>
    <w:rsid w:val="00F97F7B"/>
    <w:rsid w:val="00FA346F"/>
    <w:rsid w:val="00FB5EC7"/>
    <w:rsid w:val="00FC15A4"/>
    <w:rsid w:val="00FC1DE6"/>
    <w:rsid w:val="00FC79EC"/>
    <w:rsid w:val="00FD641B"/>
    <w:rsid w:val="00FE208A"/>
    <w:rsid w:val="00FE2216"/>
    <w:rsid w:val="00FE2594"/>
    <w:rsid w:val="00FE6671"/>
    <w:rsid w:val="00FF14CC"/>
    <w:rsid w:val="00FF4600"/>
    <w:rsid w:val="00FF5439"/>
    <w:rsid w:val="00FF6057"/>
    <w:rsid w:val="00FF6516"/>
    <w:rsid w:val="00FF66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E2017D"/>
    <w:rPr>
      <w:rFonts w:ascii="Arial" w:hAnsi="Arial"/>
      <w:sz w:val="24"/>
    </w:rPr>
  </w:style>
  <w:style w:type="paragraph" w:styleId="Heading1">
    <w:name w:val="heading 1"/>
    <w:basedOn w:val="Normal"/>
    <w:next w:val="Normal"/>
    <w:link w:val="Heading1Char"/>
    <w:uiPriority w:val="9"/>
    <w:qFormat/>
    <w:rsid w:val="00E2017D"/>
    <w:pPr>
      <w:keepNext/>
      <w:keepLines/>
      <w:spacing w:before="240" w:after="360"/>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E2017D"/>
    <w:pPr>
      <w:keepNext/>
      <w:keepLines/>
      <w:spacing w:before="360" w:after="120"/>
      <w:outlineLvl w:val="1"/>
    </w:pPr>
    <w:rPr>
      <w:rFonts w:eastAsiaTheme="majorEastAsia"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E2017D"/>
    <w:pPr>
      <w:keepNext/>
      <w:keepLines/>
      <w:spacing w:before="360" w:after="60"/>
      <w:outlineLvl w:val="2"/>
    </w:pPr>
    <w:rPr>
      <w:rFonts w:eastAsiaTheme="majorEastAsia" w:cstheme="majorBidi"/>
      <w:b/>
      <w:bCs/>
      <w:i/>
      <w:color w:val="4F6228" w:themeColor="accent3" w:themeShade="80"/>
    </w:rPr>
  </w:style>
  <w:style w:type="paragraph" w:styleId="Heading4">
    <w:name w:val="heading 4"/>
    <w:basedOn w:val="Normal"/>
    <w:next w:val="Normal"/>
    <w:link w:val="Heading4Char"/>
    <w:uiPriority w:val="9"/>
    <w:semiHidden/>
    <w:unhideWhenUsed/>
    <w:qFormat/>
    <w:rsid w:val="006C70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E2017D"/>
    <w:pPr>
      <w:keepNext/>
      <w:keepLines/>
      <w:spacing w:before="200" w:after="6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17D"/>
    <w:rPr>
      <w:rFonts w:ascii="Arial" w:eastAsiaTheme="majorEastAsia" w:hAnsi="Arial" w:cstheme="majorBidi"/>
      <w:b/>
      <w:bCs/>
      <w:color w:val="4F6228" w:themeColor="accent3" w:themeShade="80"/>
      <w:sz w:val="28"/>
      <w:szCs w:val="28"/>
    </w:rPr>
  </w:style>
  <w:style w:type="character" w:customStyle="1" w:styleId="Heading2Char">
    <w:name w:val="Heading 2 Char"/>
    <w:basedOn w:val="DefaultParagraphFont"/>
    <w:link w:val="Heading2"/>
    <w:uiPriority w:val="9"/>
    <w:rsid w:val="00E2017D"/>
    <w:rPr>
      <w:rFonts w:ascii="Arial" w:eastAsiaTheme="majorEastAsia" w:hAnsi="Arial" w:cstheme="majorBidi"/>
      <w:b/>
      <w:bCs/>
      <w:color w:val="4F6228" w:themeColor="accent3" w:themeShade="80"/>
      <w:sz w:val="26"/>
      <w:szCs w:val="26"/>
    </w:rPr>
  </w:style>
  <w:style w:type="character" w:customStyle="1" w:styleId="Heading3Char">
    <w:name w:val="Heading 3 Char"/>
    <w:basedOn w:val="DefaultParagraphFont"/>
    <w:link w:val="Heading3"/>
    <w:uiPriority w:val="9"/>
    <w:rsid w:val="00E2017D"/>
    <w:rPr>
      <w:rFonts w:ascii="Arial" w:eastAsiaTheme="majorEastAsia" w:hAnsi="Arial" w:cstheme="majorBidi"/>
      <w:b/>
      <w:bCs/>
      <w:i/>
      <w:color w:val="4F6228" w:themeColor="accent3" w:themeShade="80"/>
      <w:sz w:val="24"/>
    </w:rPr>
  </w:style>
  <w:style w:type="character" w:customStyle="1" w:styleId="Heading6Char">
    <w:name w:val="Heading 6 Char"/>
    <w:basedOn w:val="DefaultParagraphFont"/>
    <w:link w:val="Heading6"/>
    <w:uiPriority w:val="9"/>
    <w:rsid w:val="00E2017D"/>
    <w:rPr>
      <w:rFonts w:ascii="Arial" w:eastAsiaTheme="majorEastAsia" w:hAnsi="Arial" w:cstheme="majorBidi"/>
      <w:iCs/>
      <w:sz w:val="24"/>
    </w:rPr>
  </w:style>
  <w:style w:type="character" w:styleId="Hyperlink">
    <w:name w:val="Hyperlink"/>
    <w:basedOn w:val="DefaultParagraphFont"/>
    <w:uiPriority w:val="99"/>
    <w:unhideWhenUsed/>
    <w:rsid w:val="00E2017D"/>
    <w:rPr>
      <w:color w:val="0000FF" w:themeColor="hyperlink"/>
      <w:u w:val="single"/>
    </w:rPr>
  </w:style>
  <w:style w:type="paragraph" w:styleId="TOC1">
    <w:name w:val="toc 1"/>
    <w:basedOn w:val="Normal"/>
    <w:next w:val="Normal"/>
    <w:autoRedefine/>
    <w:uiPriority w:val="39"/>
    <w:unhideWhenUsed/>
    <w:rsid w:val="00246273"/>
    <w:pPr>
      <w:tabs>
        <w:tab w:val="right" w:leader="dot" w:pos="9072"/>
      </w:tabs>
      <w:spacing w:after="100" w:line="480" w:lineRule="auto"/>
      <w:ind w:right="709"/>
    </w:pPr>
  </w:style>
  <w:style w:type="paragraph" w:customStyle="1" w:styleId="Bullets">
    <w:name w:val="Bullets"/>
    <w:basedOn w:val="Normal"/>
    <w:qFormat/>
    <w:rsid w:val="00E2017D"/>
    <w:pPr>
      <w:numPr>
        <w:numId w:val="1"/>
      </w:numPr>
      <w:spacing w:after="240" w:line="360" w:lineRule="auto"/>
      <w:contextualSpacing/>
    </w:pPr>
    <w:rPr>
      <w:rFonts w:eastAsia="Calibri" w:cs="Arial"/>
      <w:sz w:val="28"/>
      <w:szCs w:val="28"/>
    </w:rPr>
  </w:style>
  <w:style w:type="paragraph" w:customStyle="1" w:styleId="TableNormal1">
    <w:name w:val="Table Normal1"/>
    <w:basedOn w:val="Header"/>
    <w:rsid w:val="00E2017D"/>
    <w:pPr>
      <w:widowControl w:val="0"/>
      <w:tabs>
        <w:tab w:val="clear" w:pos="4513"/>
        <w:tab w:val="clear" w:pos="9026"/>
      </w:tabs>
      <w:adjustRightInd w:val="0"/>
      <w:spacing w:line="360" w:lineRule="auto"/>
      <w:jc w:val="both"/>
    </w:pPr>
    <w:rPr>
      <w:rFonts w:eastAsia="Times New Roman" w:cs="Times New Roman"/>
      <w:sz w:val="20"/>
      <w:szCs w:val="20"/>
    </w:rPr>
  </w:style>
  <w:style w:type="paragraph" w:customStyle="1" w:styleId="Tabletext">
    <w:name w:val="Table text"/>
    <w:basedOn w:val="Normal"/>
    <w:rsid w:val="00E2017D"/>
    <w:pPr>
      <w:widowControl w:val="0"/>
      <w:adjustRightInd w:val="0"/>
      <w:spacing w:before="144" w:after="0" w:line="240" w:lineRule="auto"/>
      <w:jc w:val="both"/>
    </w:pPr>
    <w:rPr>
      <w:rFonts w:eastAsia="Times New Roman" w:cs="Times New Roman"/>
      <w:sz w:val="20"/>
      <w:szCs w:val="20"/>
      <w:lang w:eastAsia="en-AU"/>
    </w:rPr>
  </w:style>
  <w:style w:type="character" w:customStyle="1" w:styleId="HeadingOneChar">
    <w:name w:val="Heading One Char"/>
    <w:link w:val="HeadingOne"/>
    <w:locked/>
    <w:rsid w:val="00E2017D"/>
    <w:rPr>
      <w:rFonts w:ascii="Gill Sans" w:eastAsia="Times New Roman" w:hAnsi="Gill Sans"/>
      <w:bCs/>
      <w:noProof/>
      <w:color w:val="4F6228"/>
      <w:sz w:val="32"/>
      <w:szCs w:val="32"/>
      <w:lang w:val="en-US"/>
    </w:rPr>
  </w:style>
  <w:style w:type="paragraph" w:customStyle="1" w:styleId="HeadingOne">
    <w:name w:val="Heading One"/>
    <w:basedOn w:val="Heading1"/>
    <w:link w:val="HeadingOneChar"/>
    <w:qFormat/>
    <w:rsid w:val="00E2017D"/>
    <w:pPr>
      <w:spacing w:before="480" w:after="0" w:line="240" w:lineRule="auto"/>
    </w:pPr>
    <w:rPr>
      <w:rFonts w:ascii="Gill Sans" w:eastAsia="Times New Roman" w:hAnsi="Gill Sans" w:cstheme="minorBidi"/>
      <w:b w:val="0"/>
      <w:noProof/>
      <w:color w:val="4F6228"/>
      <w:sz w:val="32"/>
      <w:szCs w:val="32"/>
      <w:lang w:val="en-US"/>
    </w:rPr>
  </w:style>
  <w:style w:type="paragraph" w:customStyle="1" w:styleId="bulletpoints">
    <w:name w:val="bullet points"/>
    <w:basedOn w:val="Bullets"/>
    <w:link w:val="bulletpointsChar"/>
    <w:qFormat/>
    <w:rsid w:val="00E2017D"/>
    <w:pPr>
      <w:spacing w:after="60" w:line="240" w:lineRule="auto"/>
      <w:contextualSpacing w:val="0"/>
    </w:pPr>
    <w:rPr>
      <w:rFonts w:ascii="Gill Sans Light" w:eastAsia="Cambria" w:hAnsi="Gill Sans Light" w:cs="Times New Roman"/>
      <w:sz w:val="22"/>
      <w:szCs w:val="24"/>
    </w:rPr>
  </w:style>
  <w:style w:type="paragraph" w:customStyle="1" w:styleId="TableHeadings">
    <w:name w:val="Table Headings"/>
    <w:basedOn w:val="Normal"/>
    <w:rsid w:val="00E2017D"/>
    <w:pPr>
      <w:spacing w:before="60" w:after="60" w:line="240" w:lineRule="auto"/>
    </w:pPr>
    <w:rPr>
      <w:rFonts w:ascii="GillSans" w:eastAsia="Times New Roman" w:hAnsi="GillSans" w:cs="Times New Roman"/>
      <w:bCs/>
      <w:iCs/>
      <w:sz w:val="22"/>
      <w:szCs w:val="24"/>
    </w:rPr>
  </w:style>
  <w:style w:type="paragraph" w:customStyle="1" w:styleId="TableContents">
    <w:name w:val="Table Contents"/>
    <w:rsid w:val="00E2017D"/>
    <w:pPr>
      <w:spacing w:before="60" w:after="60" w:line="240" w:lineRule="auto"/>
    </w:pPr>
    <w:rPr>
      <w:rFonts w:ascii="GillSans Light" w:eastAsia="Times New Roman" w:hAnsi="GillSans Light" w:cs="Times New Roman"/>
      <w:sz w:val="24"/>
      <w:szCs w:val="24"/>
    </w:rPr>
  </w:style>
  <w:style w:type="paragraph" w:customStyle="1" w:styleId="IndentedParagraph">
    <w:name w:val="Indented Paragraph"/>
    <w:basedOn w:val="Normal"/>
    <w:rsid w:val="00E2017D"/>
    <w:pPr>
      <w:overflowPunct w:val="0"/>
      <w:autoSpaceDE w:val="0"/>
      <w:autoSpaceDN w:val="0"/>
      <w:adjustRightInd w:val="0"/>
      <w:spacing w:after="240" w:line="240" w:lineRule="auto"/>
      <w:ind w:left="851"/>
    </w:pPr>
    <w:rPr>
      <w:rFonts w:ascii="GillSans Light" w:eastAsia="Times New Roman" w:hAnsi="GillSans Light" w:cs="Times New Roman"/>
      <w:sz w:val="22"/>
      <w:szCs w:val="24"/>
    </w:rPr>
  </w:style>
  <w:style w:type="paragraph" w:styleId="Header">
    <w:name w:val="header"/>
    <w:basedOn w:val="Normal"/>
    <w:link w:val="HeaderChar"/>
    <w:uiPriority w:val="99"/>
    <w:unhideWhenUsed/>
    <w:rsid w:val="00E2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7D"/>
    <w:rPr>
      <w:rFonts w:ascii="Arial" w:hAnsi="Arial"/>
      <w:sz w:val="24"/>
    </w:rPr>
  </w:style>
  <w:style w:type="paragraph" w:styleId="ListParagraph">
    <w:name w:val="List Paragraph"/>
    <w:basedOn w:val="Normal"/>
    <w:uiPriority w:val="34"/>
    <w:qFormat/>
    <w:rsid w:val="009B4B5F"/>
    <w:pPr>
      <w:ind w:left="720"/>
      <w:contextualSpacing/>
    </w:pPr>
  </w:style>
  <w:style w:type="character" w:customStyle="1" w:styleId="bulletpointsChar">
    <w:name w:val="bullet points Char"/>
    <w:basedOn w:val="DefaultParagraphFont"/>
    <w:link w:val="bulletpoints"/>
    <w:rsid w:val="00633FD0"/>
    <w:rPr>
      <w:rFonts w:ascii="Gill Sans Light" w:eastAsia="Cambria" w:hAnsi="Gill Sans Light" w:cs="Times New Roman"/>
      <w:szCs w:val="24"/>
    </w:rPr>
  </w:style>
  <w:style w:type="paragraph" w:styleId="BalloonText">
    <w:name w:val="Balloon Text"/>
    <w:basedOn w:val="Normal"/>
    <w:link w:val="BalloonTextChar"/>
    <w:uiPriority w:val="99"/>
    <w:semiHidden/>
    <w:unhideWhenUsed/>
    <w:rsid w:val="00CB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C"/>
    <w:rPr>
      <w:rFonts w:ascii="Tahoma" w:hAnsi="Tahoma" w:cs="Tahoma"/>
      <w:sz w:val="16"/>
      <w:szCs w:val="16"/>
    </w:rPr>
  </w:style>
  <w:style w:type="paragraph" w:customStyle="1" w:styleId="BackgroundBullets">
    <w:name w:val="Background Bullets"/>
    <w:basedOn w:val="Normal"/>
    <w:rsid w:val="00936AAA"/>
    <w:pPr>
      <w:overflowPunct w:val="0"/>
      <w:autoSpaceDE w:val="0"/>
      <w:autoSpaceDN w:val="0"/>
      <w:adjustRightInd w:val="0"/>
      <w:spacing w:after="240" w:line="240" w:lineRule="auto"/>
      <w:ind w:left="567" w:hanging="567"/>
      <w:jc w:val="both"/>
      <w:textAlignment w:val="baseline"/>
    </w:pPr>
    <w:rPr>
      <w:rFonts w:ascii="Times New Roman" w:eastAsia="Times New Roman" w:hAnsi="Times New Roman" w:cs="Times New Roman"/>
      <w:sz w:val="26"/>
      <w:szCs w:val="20"/>
    </w:rPr>
  </w:style>
  <w:style w:type="paragraph" w:customStyle="1" w:styleId="Default">
    <w:name w:val="Default"/>
    <w:basedOn w:val="Normal"/>
    <w:rsid w:val="00936AAA"/>
    <w:pPr>
      <w:autoSpaceDE w:val="0"/>
      <w:autoSpaceDN w:val="0"/>
      <w:spacing w:after="0" w:line="240" w:lineRule="auto"/>
    </w:pPr>
    <w:rPr>
      <w:rFonts w:cs="Arial"/>
      <w:color w:val="000000"/>
      <w:szCs w:val="24"/>
      <w:lang w:eastAsia="en-AU"/>
    </w:rPr>
  </w:style>
  <w:style w:type="paragraph" w:customStyle="1" w:styleId="BulletedList1">
    <w:name w:val="Bulleted List 1"/>
    <w:rsid w:val="00936AAA"/>
    <w:pPr>
      <w:numPr>
        <w:numId w:val="3"/>
      </w:numPr>
      <w:spacing w:after="240" w:line="240" w:lineRule="auto"/>
    </w:pPr>
    <w:rPr>
      <w:rFonts w:ascii="GillSans-Light" w:eastAsia="Times New Roman" w:hAnsi="GillSans-Light" w:cs="GillSans-Light"/>
      <w:sz w:val="24"/>
      <w:szCs w:val="24"/>
      <w:lang w:eastAsia="en-AU"/>
    </w:rPr>
  </w:style>
  <w:style w:type="character" w:styleId="CommentReference">
    <w:name w:val="annotation reference"/>
    <w:basedOn w:val="DefaultParagraphFont"/>
    <w:uiPriority w:val="99"/>
    <w:semiHidden/>
    <w:unhideWhenUsed/>
    <w:rsid w:val="00E11493"/>
    <w:rPr>
      <w:sz w:val="16"/>
      <w:szCs w:val="16"/>
    </w:rPr>
  </w:style>
  <w:style w:type="paragraph" w:styleId="CommentText">
    <w:name w:val="annotation text"/>
    <w:basedOn w:val="Normal"/>
    <w:link w:val="CommentTextChar"/>
    <w:uiPriority w:val="99"/>
    <w:semiHidden/>
    <w:unhideWhenUsed/>
    <w:rsid w:val="00E11493"/>
    <w:pPr>
      <w:spacing w:line="240" w:lineRule="auto"/>
    </w:pPr>
    <w:rPr>
      <w:sz w:val="20"/>
      <w:szCs w:val="20"/>
    </w:rPr>
  </w:style>
  <w:style w:type="character" w:customStyle="1" w:styleId="CommentTextChar">
    <w:name w:val="Comment Text Char"/>
    <w:basedOn w:val="DefaultParagraphFont"/>
    <w:link w:val="CommentText"/>
    <w:uiPriority w:val="99"/>
    <w:semiHidden/>
    <w:rsid w:val="00E114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1493"/>
    <w:rPr>
      <w:b/>
      <w:bCs/>
    </w:rPr>
  </w:style>
  <w:style w:type="character" w:customStyle="1" w:styleId="CommentSubjectChar">
    <w:name w:val="Comment Subject Char"/>
    <w:basedOn w:val="CommentTextChar"/>
    <w:link w:val="CommentSubject"/>
    <w:uiPriority w:val="99"/>
    <w:semiHidden/>
    <w:rsid w:val="00E11493"/>
    <w:rPr>
      <w:rFonts w:ascii="Arial" w:hAnsi="Arial"/>
      <w:b/>
      <w:bCs/>
      <w:sz w:val="20"/>
      <w:szCs w:val="20"/>
    </w:rPr>
  </w:style>
  <w:style w:type="paragraph" w:styleId="Footer">
    <w:name w:val="footer"/>
    <w:basedOn w:val="Normal"/>
    <w:link w:val="FooterChar"/>
    <w:uiPriority w:val="99"/>
    <w:unhideWhenUsed/>
    <w:rsid w:val="004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C6"/>
    <w:rPr>
      <w:rFonts w:ascii="Arial" w:hAnsi="Arial"/>
      <w:sz w:val="24"/>
    </w:rPr>
  </w:style>
  <w:style w:type="character" w:styleId="Emphasis">
    <w:name w:val="Emphasis"/>
    <w:basedOn w:val="DefaultParagraphFont"/>
    <w:uiPriority w:val="20"/>
    <w:qFormat/>
    <w:rsid w:val="00FE2594"/>
    <w:rPr>
      <w:i/>
      <w:iCs/>
    </w:rPr>
  </w:style>
  <w:style w:type="character" w:styleId="Strong">
    <w:name w:val="Strong"/>
    <w:basedOn w:val="DefaultParagraphFont"/>
    <w:uiPriority w:val="22"/>
    <w:qFormat/>
    <w:rsid w:val="00FE2594"/>
    <w:rPr>
      <w:b/>
      <w:bCs/>
    </w:rPr>
  </w:style>
  <w:style w:type="paragraph" w:styleId="Revision">
    <w:name w:val="Revision"/>
    <w:hidden/>
    <w:uiPriority w:val="99"/>
    <w:semiHidden/>
    <w:rsid w:val="00CF6377"/>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235CA2"/>
    <w:rPr>
      <w:color w:val="800080" w:themeColor="followedHyperlink"/>
      <w:u w:val="single"/>
    </w:rPr>
  </w:style>
  <w:style w:type="character" w:customStyle="1" w:styleId="Heading4Char">
    <w:name w:val="Heading 4 Char"/>
    <w:basedOn w:val="DefaultParagraphFont"/>
    <w:link w:val="Heading4"/>
    <w:uiPriority w:val="9"/>
    <w:semiHidden/>
    <w:rsid w:val="006C7009"/>
    <w:rPr>
      <w:rFonts w:asciiTheme="majorHAnsi" w:eastAsiaTheme="majorEastAsia" w:hAnsiTheme="majorHAnsi" w:cstheme="majorBidi"/>
      <w:i/>
      <w:iCs/>
      <w:color w:val="365F91" w:themeColor="accent1" w:themeShade="BF"/>
      <w:sz w:val="24"/>
    </w:rPr>
  </w:style>
  <w:style w:type="table" w:styleId="TableGrid">
    <w:name w:val="Table Grid"/>
    <w:basedOn w:val="TableNormal"/>
    <w:uiPriority w:val="39"/>
    <w:rsid w:val="006C700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6C7009"/>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1"/>
    <w:uiPriority w:val="99"/>
    <w:semiHidden/>
    <w:rsid w:val="006C7009"/>
    <w:rPr>
      <w:sz w:val="20"/>
      <w:szCs w:val="20"/>
    </w:rPr>
  </w:style>
  <w:style w:type="character" w:styleId="EndnoteReference">
    <w:name w:val="endnote reference"/>
    <w:basedOn w:val="DefaultParagraphFont"/>
    <w:uiPriority w:val="99"/>
    <w:semiHidden/>
    <w:unhideWhenUsed/>
    <w:rsid w:val="006C7009"/>
    <w:rPr>
      <w:vertAlign w:val="superscript"/>
    </w:rPr>
  </w:style>
  <w:style w:type="paragraph" w:styleId="EndnoteText">
    <w:name w:val="endnote text"/>
    <w:basedOn w:val="Normal"/>
    <w:link w:val="EndnoteTextChar1"/>
    <w:uiPriority w:val="99"/>
    <w:semiHidden/>
    <w:unhideWhenUsed/>
    <w:rsid w:val="006C7009"/>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6C700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E2017D"/>
    <w:rPr>
      <w:rFonts w:ascii="Arial" w:hAnsi="Arial"/>
      <w:sz w:val="24"/>
    </w:rPr>
  </w:style>
  <w:style w:type="paragraph" w:styleId="Heading1">
    <w:name w:val="heading 1"/>
    <w:basedOn w:val="Normal"/>
    <w:next w:val="Normal"/>
    <w:link w:val="Heading1Char"/>
    <w:uiPriority w:val="9"/>
    <w:qFormat/>
    <w:rsid w:val="00E2017D"/>
    <w:pPr>
      <w:keepNext/>
      <w:keepLines/>
      <w:spacing w:before="240" w:after="360"/>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uiPriority w:val="9"/>
    <w:unhideWhenUsed/>
    <w:qFormat/>
    <w:rsid w:val="00E2017D"/>
    <w:pPr>
      <w:keepNext/>
      <w:keepLines/>
      <w:spacing w:before="360" w:after="120"/>
      <w:outlineLvl w:val="1"/>
    </w:pPr>
    <w:rPr>
      <w:rFonts w:eastAsiaTheme="majorEastAsia"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E2017D"/>
    <w:pPr>
      <w:keepNext/>
      <w:keepLines/>
      <w:spacing w:before="360" w:after="60"/>
      <w:outlineLvl w:val="2"/>
    </w:pPr>
    <w:rPr>
      <w:rFonts w:eastAsiaTheme="majorEastAsia" w:cstheme="majorBidi"/>
      <w:b/>
      <w:bCs/>
      <w:i/>
      <w:color w:val="4F6228" w:themeColor="accent3" w:themeShade="80"/>
    </w:rPr>
  </w:style>
  <w:style w:type="paragraph" w:styleId="Heading4">
    <w:name w:val="heading 4"/>
    <w:basedOn w:val="Normal"/>
    <w:next w:val="Normal"/>
    <w:link w:val="Heading4Char"/>
    <w:uiPriority w:val="9"/>
    <w:semiHidden/>
    <w:unhideWhenUsed/>
    <w:qFormat/>
    <w:rsid w:val="006C70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E2017D"/>
    <w:pPr>
      <w:keepNext/>
      <w:keepLines/>
      <w:spacing w:before="200" w:after="6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17D"/>
    <w:rPr>
      <w:rFonts w:ascii="Arial" w:eastAsiaTheme="majorEastAsia" w:hAnsi="Arial" w:cstheme="majorBidi"/>
      <w:b/>
      <w:bCs/>
      <w:color w:val="4F6228" w:themeColor="accent3" w:themeShade="80"/>
      <w:sz w:val="28"/>
      <w:szCs w:val="28"/>
    </w:rPr>
  </w:style>
  <w:style w:type="character" w:customStyle="1" w:styleId="Heading2Char">
    <w:name w:val="Heading 2 Char"/>
    <w:basedOn w:val="DefaultParagraphFont"/>
    <w:link w:val="Heading2"/>
    <w:uiPriority w:val="9"/>
    <w:rsid w:val="00E2017D"/>
    <w:rPr>
      <w:rFonts w:ascii="Arial" w:eastAsiaTheme="majorEastAsia" w:hAnsi="Arial" w:cstheme="majorBidi"/>
      <w:b/>
      <w:bCs/>
      <w:color w:val="4F6228" w:themeColor="accent3" w:themeShade="80"/>
      <w:sz w:val="26"/>
      <w:szCs w:val="26"/>
    </w:rPr>
  </w:style>
  <w:style w:type="character" w:customStyle="1" w:styleId="Heading3Char">
    <w:name w:val="Heading 3 Char"/>
    <w:basedOn w:val="DefaultParagraphFont"/>
    <w:link w:val="Heading3"/>
    <w:uiPriority w:val="9"/>
    <w:rsid w:val="00E2017D"/>
    <w:rPr>
      <w:rFonts w:ascii="Arial" w:eastAsiaTheme="majorEastAsia" w:hAnsi="Arial" w:cstheme="majorBidi"/>
      <w:b/>
      <w:bCs/>
      <w:i/>
      <w:color w:val="4F6228" w:themeColor="accent3" w:themeShade="80"/>
      <w:sz w:val="24"/>
    </w:rPr>
  </w:style>
  <w:style w:type="character" w:customStyle="1" w:styleId="Heading6Char">
    <w:name w:val="Heading 6 Char"/>
    <w:basedOn w:val="DefaultParagraphFont"/>
    <w:link w:val="Heading6"/>
    <w:uiPriority w:val="9"/>
    <w:rsid w:val="00E2017D"/>
    <w:rPr>
      <w:rFonts w:ascii="Arial" w:eastAsiaTheme="majorEastAsia" w:hAnsi="Arial" w:cstheme="majorBidi"/>
      <w:iCs/>
      <w:sz w:val="24"/>
    </w:rPr>
  </w:style>
  <w:style w:type="character" w:styleId="Hyperlink">
    <w:name w:val="Hyperlink"/>
    <w:basedOn w:val="DefaultParagraphFont"/>
    <w:uiPriority w:val="99"/>
    <w:unhideWhenUsed/>
    <w:rsid w:val="00E2017D"/>
    <w:rPr>
      <w:color w:val="0000FF" w:themeColor="hyperlink"/>
      <w:u w:val="single"/>
    </w:rPr>
  </w:style>
  <w:style w:type="paragraph" w:styleId="TOC1">
    <w:name w:val="toc 1"/>
    <w:basedOn w:val="Normal"/>
    <w:next w:val="Normal"/>
    <w:autoRedefine/>
    <w:uiPriority w:val="39"/>
    <w:unhideWhenUsed/>
    <w:rsid w:val="00246273"/>
    <w:pPr>
      <w:tabs>
        <w:tab w:val="right" w:leader="dot" w:pos="9072"/>
      </w:tabs>
      <w:spacing w:after="100" w:line="480" w:lineRule="auto"/>
      <w:ind w:right="709"/>
    </w:pPr>
  </w:style>
  <w:style w:type="paragraph" w:customStyle="1" w:styleId="Bullets">
    <w:name w:val="Bullets"/>
    <w:basedOn w:val="Normal"/>
    <w:qFormat/>
    <w:rsid w:val="00E2017D"/>
    <w:pPr>
      <w:numPr>
        <w:numId w:val="1"/>
      </w:numPr>
      <w:spacing w:after="240" w:line="360" w:lineRule="auto"/>
      <w:contextualSpacing/>
    </w:pPr>
    <w:rPr>
      <w:rFonts w:eastAsia="Calibri" w:cs="Arial"/>
      <w:sz w:val="28"/>
      <w:szCs w:val="28"/>
    </w:rPr>
  </w:style>
  <w:style w:type="paragraph" w:customStyle="1" w:styleId="TableNormal1">
    <w:name w:val="Table Normal1"/>
    <w:basedOn w:val="Header"/>
    <w:rsid w:val="00E2017D"/>
    <w:pPr>
      <w:widowControl w:val="0"/>
      <w:tabs>
        <w:tab w:val="clear" w:pos="4513"/>
        <w:tab w:val="clear" w:pos="9026"/>
      </w:tabs>
      <w:adjustRightInd w:val="0"/>
      <w:spacing w:line="360" w:lineRule="auto"/>
      <w:jc w:val="both"/>
    </w:pPr>
    <w:rPr>
      <w:rFonts w:eastAsia="Times New Roman" w:cs="Times New Roman"/>
      <w:sz w:val="20"/>
      <w:szCs w:val="20"/>
    </w:rPr>
  </w:style>
  <w:style w:type="paragraph" w:customStyle="1" w:styleId="Tabletext">
    <w:name w:val="Table text"/>
    <w:basedOn w:val="Normal"/>
    <w:rsid w:val="00E2017D"/>
    <w:pPr>
      <w:widowControl w:val="0"/>
      <w:adjustRightInd w:val="0"/>
      <w:spacing w:before="144" w:after="0" w:line="240" w:lineRule="auto"/>
      <w:jc w:val="both"/>
    </w:pPr>
    <w:rPr>
      <w:rFonts w:eastAsia="Times New Roman" w:cs="Times New Roman"/>
      <w:sz w:val="20"/>
      <w:szCs w:val="20"/>
      <w:lang w:eastAsia="en-AU"/>
    </w:rPr>
  </w:style>
  <w:style w:type="character" w:customStyle="1" w:styleId="HeadingOneChar">
    <w:name w:val="Heading One Char"/>
    <w:link w:val="HeadingOne"/>
    <w:locked/>
    <w:rsid w:val="00E2017D"/>
    <w:rPr>
      <w:rFonts w:ascii="Gill Sans" w:eastAsia="Times New Roman" w:hAnsi="Gill Sans"/>
      <w:bCs/>
      <w:noProof/>
      <w:color w:val="4F6228"/>
      <w:sz w:val="32"/>
      <w:szCs w:val="32"/>
      <w:lang w:val="en-US"/>
    </w:rPr>
  </w:style>
  <w:style w:type="paragraph" w:customStyle="1" w:styleId="HeadingOne">
    <w:name w:val="Heading One"/>
    <w:basedOn w:val="Heading1"/>
    <w:link w:val="HeadingOneChar"/>
    <w:qFormat/>
    <w:rsid w:val="00E2017D"/>
    <w:pPr>
      <w:spacing w:before="480" w:after="0" w:line="240" w:lineRule="auto"/>
    </w:pPr>
    <w:rPr>
      <w:rFonts w:ascii="Gill Sans" w:eastAsia="Times New Roman" w:hAnsi="Gill Sans" w:cstheme="minorBidi"/>
      <w:b w:val="0"/>
      <w:noProof/>
      <w:color w:val="4F6228"/>
      <w:sz w:val="32"/>
      <w:szCs w:val="32"/>
      <w:lang w:val="en-US"/>
    </w:rPr>
  </w:style>
  <w:style w:type="paragraph" w:customStyle="1" w:styleId="bulletpoints">
    <w:name w:val="bullet points"/>
    <w:basedOn w:val="Bullets"/>
    <w:link w:val="bulletpointsChar"/>
    <w:qFormat/>
    <w:rsid w:val="00E2017D"/>
    <w:pPr>
      <w:spacing w:after="60" w:line="240" w:lineRule="auto"/>
      <w:contextualSpacing w:val="0"/>
    </w:pPr>
    <w:rPr>
      <w:rFonts w:ascii="Gill Sans Light" w:eastAsia="Cambria" w:hAnsi="Gill Sans Light" w:cs="Times New Roman"/>
      <w:sz w:val="22"/>
      <w:szCs w:val="24"/>
    </w:rPr>
  </w:style>
  <w:style w:type="paragraph" w:customStyle="1" w:styleId="TableHeadings">
    <w:name w:val="Table Headings"/>
    <w:basedOn w:val="Normal"/>
    <w:rsid w:val="00E2017D"/>
    <w:pPr>
      <w:spacing w:before="60" w:after="60" w:line="240" w:lineRule="auto"/>
    </w:pPr>
    <w:rPr>
      <w:rFonts w:ascii="GillSans" w:eastAsia="Times New Roman" w:hAnsi="GillSans" w:cs="Times New Roman"/>
      <w:bCs/>
      <w:iCs/>
      <w:sz w:val="22"/>
      <w:szCs w:val="24"/>
    </w:rPr>
  </w:style>
  <w:style w:type="paragraph" w:customStyle="1" w:styleId="TableContents">
    <w:name w:val="Table Contents"/>
    <w:rsid w:val="00E2017D"/>
    <w:pPr>
      <w:spacing w:before="60" w:after="60" w:line="240" w:lineRule="auto"/>
    </w:pPr>
    <w:rPr>
      <w:rFonts w:ascii="GillSans Light" w:eastAsia="Times New Roman" w:hAnsi="GillSans Light" w:cs="Times New Roman"/>
      <w:sz w:val="24"/>
      <w:szCs w:val="24"/>
    </w:rPr>
  </w:style>
  <w:style w:type="paragraph" w:customStyle="1" w:styleId="IndentedParagraph">
    <w:name w:val="Indented Paragraph"/>
    <w:basedOn w:val="Normal"/>
    <w:rsid w:val="00E2017D"/>
    <w:pPr>
      <w:overflowPunct w:val="0"/>
      <w:autoSpaceDE w:val="0"/>
      <w:autoSpaceDN w:val="0"/>
      <w:adjustRightInd w:val="0"/>
      <w:spacing w:after="240" w:line="240" w:lineRule="auto"/>
      <w:ind w:left="851"/>
    </w:pPr>
    <w:rPr>
      <w:rFonts w:ascii="GillSans Light" w:eastAsia="Times New Roman" w:hAnsi="GillSans Light" w:cs="Times New Roman"/>
      <w:sz w:val="22"/>
      <w:szCs w:val="24"/>
    </w:rPr>
  </w:style>
  <w:style w:type="paragraph" w:styleId="Header">
    <w:name w:val="header"/>
    <w:basedOn w:val="Normal"/>
    <w:link w:val="HeaderChar"/>
    <w:uiPriority w:val="99"/>
    <w:unhideWhenUsed/>
    <w:rsid w:val="00E2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7D"/>
    <w:rPr>
      <w:rFonts w:ascii="Arial" w:hAnsi="Arial"/>
      <w:sz w:val="24"/>
    </w:rPr>
  </w:style>
  <w:style w:type="paragraph" w:styleId="ListParagraph">
    <w:name w:val="List Paragraph"/>
    <w:basedOn w:val="Normal"/>
    <w:uiPriority w:val="34"/>
    <w:qFormat/>
    <w:rsid w:val="009B4B5F"/>
    <w:pPr>
      <w:ind w:left="720"/>
      <w:contextualSpacing/>
    </w:pPr>
  </w:style>
  <w:style w:type="character" w:customStyle="1" w:styleId="bulletpointsChar">
    <w:name w:val="bullet points Char"/>
    <w:basedOn w:val="DefaultParagraphFont"/>
    <w:link w:val="bulletpoints"/>
    <w:rsid w:val="00633FD0"/>
    <w:rPr>
      <w:rFonts w:ascii="Gill Sans Light" w:eastAsia="Cambria" w:hAnsi="Gill Sans Light" w:cs="Times New Roman"/>
      <w:szCs w:val="24"/>
    </w:rPr>
  </w:style>
  <w:style w:type="paragraph" w:styleId="BalloonText">
    <w:name w:val="Balloon Text"/>
    <w:basedOn w:val="Normal"/>
    <w:link w:val="BalloonTextChar"/>
    <w:uiPriority w:val="99"/>
    <w:semiHidden/>
    <w:unhideWhenUsed/>
    <w:rsid w:val="00CB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C"/>
    <w:rPr>
      <w:rFonts w:ascii="Tahoma" w:hAnsi="Tahoma" w:cs="Tahoma"/>
      <w:sz w:val="16"/>
      <w:szCs w:val="16"/>
    </w:rPr>
  </w:style>
  <w:style w:type="paragraph" w:customStyle="1" w:styleId="BackgroundBullets">
    <w:name w:val="Background Bullets"/>
    <w:basedOn w:val="Normal"/>
    <w:rsid w:val="00936AAA"/>
    <w:pPr>
      <w:overflowPunct w:val="0"/>
      <w:autoSpaceDE w:val="0"/>
      <w:autoSpaceDN w:val="0"/>
      <w:adjustRightInd w:val="0"/>
      <w:spacing w:after="240" w:line="240" w:lineRule="auto"/>
      <w:ind w:left="567" w:hanging="567"/>
      <w:jc w:val="both"/>
      <w:textAlignment w:val="baseline"/>
    </w:pPr>
    <w:rPr>
      <w:rFonts w:ascii="Times New Roman" w:eastAsia="Times New Roman" w:hAnsi="Times New Roman" w:cs="Times New Roman"/>
      <w:sz w:val="26"/>
      <w:szCs w:val="20"/>
    </w:rPr>
  </w:style>
  <w:style w:type="paragraph" w:customStyle="1" w:styleId="Default">
    <w:name w:val="Default"/>
    <w:basedOn w:val="Normal"/>
    <w:rsid w:val="00936AAA"/>
    <w:pPr>
      <w:autoSpaceDE w:val="0"/>
      <w:autoSpaceDN w:val="0"/>
      <w:spacing w:after="0" w:line="240" w:lineRule="auto"/>
    </w:pPr>
    <w:rPr>
      <w:rFonts w:cs="Arial"/>
      <w:color w:val="000000"/>
      <w:szCs w:val="24"/>
      <w:lang w:eastAsia="en-AU"/>
    </w:rPr>
  </w:style>
  <w:style w:type="paragraph" w:customStyle="1" w:styleId="BulletedList1">
    <w:name w:val="Bulleted List 1"/>
    <w:rsid w:val="00936AAA"/>
    <w:pPr>
      <w:numPr>
        <w:numId w:val="3"/>
      </w:numPr>
      <w:spacing w:after="240" w:line="240" w:lineRule="auto"/>
    </w:pPr>
    <w:rPr>
      <w:rFonts w:ascii="GillSans-Light" w:eastAsia="Times New Roman" w:hAnsi="GillSans-Light" w:cs="GillSans-Light"/>
      <w:sz w:val="24"/>
      <w:szCs w:val="24"/>
      <w:lang w:eastAsia="en-AU"/>
    </w:rPr>
  </w:style>
  <w:style w:type="character" w:styleId="CommentReference">
    <w:name w:val="annotation reference"/>
    <w:basedOn w:val="DefaultParagraphFont"/>
    <w:uiPriority w:val="99"/>
    <w:semiHidden/>
    <w:unhideWhenUsed/>
    <w:rsid w:val="00E11493"/>
    <w:rPr>
      <w:sz w:val="16"/>
      <w:szCs w:val="16"/>
    </w:rPr>
  </w:style>
  <w:style w:type="paragraph" w:styleId="CommentText">
    <w:name w:val="annotation text"/>
    <w:basedOn w:val="Normal"/>
    <w:link w:val="CommentTextChar"/>
    <w:uiPriority w:val="99"/>
    <w:semiHidden/>
    <w:unhideWhenUsed/>
    <w:rsid w:val="00E11493"/>
    <w:pPr>
      <w:spacing w:line="240" w:lineRule="auto"/>
    </w:pPr>
    <w:rPr>
      <w:sz w:val="20"/>
      <w:szCs w:val="20"/>
    </w:rPr>
  </w:style>
  <w:style w:type="character" w:customStyle="1" w:styleId="CommentTextChar">
    <w:name w:val="Comment Text Char"/>
    <w:basedOn w:val="DefaultParagraphFont"/>
    <w:link w:val="CommentText"/>
    <w:uiPriority w:val="99"/>
    <w:semiHidden/>
    <w:rsid w:val="00E114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1493"/>
    <w:rPr>
      <w:b/>
      <w:bCs/>
    </w:rPr>
  </w:style>
  <w:style w:type="character" w:customStyle="1" w:styleId="CommentSubjectChar">
    <w:name w:val="Comment Subject Char"/>
    <w:basedOn w:val="CommentTextChar"/>
    <w:link w:val="CommentSubject"/>
    <w:uiPriority w:val="99"/>
    <w:semiHidden/>
    <w:rsid w:val="00E11493"/>
    <w:rPr>
      <w:rFonts w:ascii="Arial" w:hAnsi="Arial"/>
      <w:b/>
      <w:bCs/>
      <w:sz w:val="20"/>
      <w:szCs w:val="20"/>
    </w:rPr>
  </w:style>
  <w:style w:type="paragraph" w:styleId="Footer">
    <w:name w:val="footer"/>
    <w:basedOn w:val="Normal"/>
    <w:link w:val="FooterChar"/>
    <w:uiPriority w:val="99"/>
    <w:unhideWhenUsed/>
    <w:rsid w:val="004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C6"/>
    <w:rPr>
      <w:rFonts w:ascii="Arial" w:hAnsi="Arial"/>
      <w:sz w:val="24"/>
    </w:rPr>
  </w:style>
  <w:style w:type="character" w:styleId="Emphasis">
    <w:name w:val="Emphasis"/>
    <w:basedOn w:val="DefaultParagraphFont"/>
    <w:uiPriority w:val="20"/>
    <w:qFormat/>
    <w:rsid w:val="00FE2594"/>
    <w:rPr>
      <w:i/>
      <w:iCs/>
    </w:rPr>
  </w:style>
  <w:style w:type="character" w:styleId="Strong">
    <w:name w:val="Strong"/>
    <w:basedOn w:val="DefaultParagraphFont"/>
    <w:uiPriority w:val="22"/>
    <w:qFormat/>
    <w:rsid w:val="00FE2594"/>
    <w:rPr>
      <w:b/>
      <w:bCs/>
    </w:rPr>
  </w:style>
  <w:style w:type="paragraph" w:styleId="Revision">
    <w:name w:val="Revision"/>
    <w:hidden/>
    <w:uiPriority w:val="99"/>
    <w:semiHidden/>
    <w:rsid w:val="00CF6377"/>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235CA2"/>
    <w:rPr>
      <w:color w:val="800080" w:themeColor="followedHyperlink"/>
      <w:u w:val="single"/>
    </w:rPr>
  </w:style>
  <w:style w:type="character" w:customStyle="1" w:styleId="Heading4Char">
    <w:name w:val="Heading 4 Char"/>
    <w:basedOn w:val="DefaultParagraphFont"/>
    <w:link w:val="Heading4"/>
    <w:uiPriority w:val="9"/>
    <w:semiHidden/>
    <w:rsid w:val="006C7009"/>
    <w:rPr>
      <w:rFonts w:asciiTheme="majorHAnsi" w:eastAsiaTheme="majorEastAsia" w:hAnsiTheme="majorHAnsi" w:cstheme="majorBidi"/>
      <w:i/>
      <w:iCs/>
      <w:color w:val="365F91" w:themeColor="accent1" w:themeShade="BF"/>
      <w:sz w:val="24"/>
    </w:rPr>
  </w:style>
  <w:style w:type="table" w:styleId="TableGrid">
    <w:name w:val="Table Grid"/>
    <w:basedOn w:val="TableNormal"/>
    <w:uiPriority w:val="39"/>
    <w:rsid w:val="006C700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6C7009"/>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1"/>
    <w:uiPriority w:val="99"/>
    <w:semiHidden/>
    <w:rsid w:val="006C7009"/>
    <w:rPr>
      <w:sz w:val="20"/>
      <w:szCs w:val="20"/>
    </w:rPr>
  </w:style>
  <w:style w:type="character" w:styleId="EndnoteReference">
    <w:name w:val="endnote reference"/>
    <w:basedOn w:val="DefaultParagraphFont"/>
    <w:uiPriority w:val="99"/>
    <w:semiHidden/>
    <w:unhideWhenUsed/>
    <w:rsid w:val="006C7009"/>
    <w:rPr>
      <w:vertAlign w:val="superscript"/>
    </w:rPr>
  </w:style>
  <w:style w:type="paragraph" w:styleId="EndnoteText">
    <w:name w:val="endnote text"/>
    <w:basedOn w:val="Normal"/>
    <w:link w:val="EndnoteTextChar1"/>
    <w:uiPriority w:val="99"/>
    <w:semiHidden/>
    <w:unhideWhenUsed/>
    <w:rsid w:val="006C7009"/>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6C700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090">
      <w:bodyDiv w:val="1"/>
      <w:marLeft w:val="0"/>
      <w:marRight w:val="0"/>
      <w:marTop w:val="0"/>
      <w:marBottom w:val="0"/>
      <w:divBdr>
        <w:top w:val="none" w:sz="0" w:space="0" w:color="auto"/>
        <w:left w:val="none" w:sz="0" w:space="0" w:color="auto"/>
        <w:bottom w:val="none" w:sz="0" w:space="0" w:color="auto"/>
        <w:right w:val="none" w:sz="0" w:space="0" w:color="auto"/>
      </w:divBdr>
    </w:div>
    <w:div w:id="393890244">
      <w:bodyDiv w:val="1"/>
      <w:marLeft w:val="0"/>
      <w:marRight w:val="0"/>
      <w:marTop w:val="0"/>
      <w:marBottom w:val="0"/>
      <w:divBdr>
        <w:top w:val="none" w:sz="0" w:space="0" w:color="auto"/>
        <w:left w:val="none" w:sz="0" w:space="0" w:color="auto"/>
        <w:bottom w:val="none" w:sz="0" w:space="0" w:color="auto"/>
        <w:right w:val="none" w:sz="0" w:space="0" w:color="auto"/>
      </w:divBdr>
    </w:div>
    <w:div w:id="429280476">
      <w:bodyDiv w:val="1"/>
      <w:marLeft w:val="0"/>
      <w:marRight w:val="0"/>
      <w:marTop w:val="0"/>
      <w:marBottom w:val="0"/>
      <w:divBdr>
        <w:top w:val="none" w:sz="0" w:space="0" w:color="auto"/>
        <w:left w:val="none" w:sz="0" w:space="0" w:color="auto"/>
        <w:bottom w:val="none" w:sz="0" w:space="0" w:color="auto"/>
        <w:right w:val="none" w:sz="0" w:space="0" w:color="auto"/>
      </w:divBdr>
      <w:divsChild>
        <w:div w:id="2009861512">
          <w:marLeft w:val="0"/>
          <w:marRight w:val="0"/>
          <w:marTop w:val="0"/>
          <w:marBottom w:val="0"/>
          <w:divBdr>
            <w:top w:val="none" w:sz="0" w:space="0" w:color="auto"/>
            <w:left w:val="none" w:sz="0" w:space="0" w:color="auto"/>
            <w:bottom w:val="none" w:sz="0" w:space="0" w:color="auto"/>
            <w:right w:val="none" w:sz="0" w:space="0" w:color="auto"/>
          </w:divBdr>
          <w:divsChild>
            <w:div w:id="1961187310">
              <w:marLeft w:val="0"/>
              <w:marRight w:val="0"/>
              <w:marTop w:val="225"/>
              <w:marBottom w:val="0"/>
              <w:divBdr>
                <w:top w:val="single" w:sz="6" w:space="8" w:color="ECECEC"/>
                <w:left w:val="single" w:sz="6" w:space="15" w:color="ECECEC"/>
                <w:bottom w:val="single" w:sz="6" w:space="0" w:color="ECECEC"/>
                <w:right w:val="single" w:sz="6" w:space="4" w:color="ECECEC"/>
              </w:divBdr>
              <w:divsChild>
                <w:div w:id="1956981422">
                  <w:marLeft w:val="0"/>
                  <w:marRight w:val="0"/>
                  <w:marTop w:val="0"/>
                  <w:marBottom w:val="0"/>
                  <w:divBdr>
                    <w:top w:val="none" w:sz="0" w:space="0" w:color="auto"/>
                    <w:left w:val="none" w:sz="0" w:space="0" w:color="auto"/>
                    <w:bottom w:val="none" w:sz="0" w:space="0" w:color="auto"/>
                    <w:right w:val="none" w:sz="0" w:space="0" w:color="auto"/>
                  </w:divBdr>
                  <w:divsChild>
                    <w:div w:id="19229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9971">
      <w:bodyDiv w:val="1"/>
      <w:marLeft w:val="0"/>
      <w:marRight w:val="0"/>
      <w:marTop w:val="0"/>
      <w:marBottom w:val="0"/>
      <w:divBdr>
        <w:top w:val="none" w:sz="0" w:space="0" w:color="auto"/>
        <w:left w:val="none" w:sz="0" w:space="0" w:color="auto"/>
        <w:bottom w:val="none" w:sz="0" w:space="0" w:color="auto"/>
        <w:right w:val="none" w:sz="0" w:space="0" w:color="auto"/>
      </w:divBdr>
    </w:div>
    <w:div w:id="1267663113">
      <w:bodyDiv w:val="1"/>
      <w:marLeft w:val="0"/>
      <w:marRight w:val="0"/>
      <w:marTop w:val="0"/>
      <w:marBottom w:val="0"/>
      <w:divBdr>
        <w:top w:val="none" w:sz="0" w:space="0" w:color="auto"/>
        <w:left w:val="none" w:sz="0" w:space="0" w:color="auto"/>
        <w:bottom w:val="none" w:sz="0" w:space="0" w:color="auto"/>
        <w:right w:val="none" w:sz="0" w:space="0" w:color="auto"/>
      </w:divBdr>
    </w:div>
    <w:div w:id="1617445105">
      <w:bodyDiv w:val="1"/>
      <w:marLeft w:val="0"/>
      <w:marRight w:val="0"/>
      <w:marTop w:val="0"/>
      <w:marBottom w:val="0"/>
      <w:divBdr>
        <w:top w:val="none" w:sz="0" w:space="0" w:color="auto"/>
        <w:left w:val="none" w:sz="0" w:space="0" w:color="auto"/>
        <w:bottom w:val="none" w:sz="0" w:space="0" w:color="auto"/>
        <w:right w:val="none" w:sz="0" w:space="0" w:color="auto"/>
      </w:divBdr>
    </w:div>
    <w:div w:id="1841312399">
      <w:bodyDiv w:val="1"/>
      <w:marLeft w:val="0"/>
      <w:marRight w:val="0"/>
      <w:marTop w:val="0"/>
      <w:marBottom w:val="0"/>
      <w:divBdr>
        <w:top w:val="none" w:sz="0" w:space="0" w:color="auto"/>
        <w:left w:val="none" w:sz="0" w:space="0" w:color="auto"/>
        <w:bottom w:val="none" w:sz="0" w:space="0" w:color="auto"/>
        <w:right w:val="none" w:sz="0" w:space="0" w:color="auto"/>
      </w:divBdr>
    </w:div>
    <w:div w:id="1953854586">
      <w:bodyDiv w:val="1"/>
      <w:marLeft w:val="0"/>
      <w:marRight w:val="0"/>
      <w:marTop w:val="0"/>
      <w:marBottom w:val="0"/>
      <w:divBdr>
        <w:top w:val="none" w:sz="0" w:space="0" w:color="auto"/>
        <w:left w:val="none" w:sz="0" w:space="0" w:color="auto"/>
        <w:bottom w:val="none" w:sz="0" w:space="0" w:color="auto"/>
        <w:right w:val="none" w:sz="0" w:space="0" w:color="auto"/>
      </w:divBdr>
    </w:div>
    <w:div w:id="2051802422">
      <w:bodyDiv w:val="1"/>
      <w:marLeft w:val="0"/>
      <w:marRight w:val="0"/>
      <w:marTop w:val="0"/>
      <w:marBottom w:val="0"/>
      <w:divBdr>
        <w:top w:val="none" w:sz="0" w:space="0" w:color="auto"/>
        <w:left w:val="none" w:sz="0" w:space="0" w:color="auto"/>
        <w:bottom w:val="none" w:sz="0" w:space="0" w:color="auto"/>
        <w:right w:val="none" w:sz="0" w:space="0" w:color="auto"/>
      </w:divBdr>
      <w:divsChild>
        <w:div w:id="130633623">
          <w:marLeft w:val="0"/>
          <w:marRight w:val="0"/>
          <w:marTop w:val="0"/>
          <w:marBottom w:val="0"/>
          <w:divBdr>
            <w:top w:val="none" w:sz="0" w:space="0" w:color="auto"/>
            <w:left w:val="none" w:sz="0" w:space="0" w:color="auto"/>
            <w:bottom w:val="none" w:sz="0" w:space="0" w:color="auto"/>
            <w:right w:val="none" w:sz="0" w:space="0" w:color="auto"/>
          </w:divBdr>
          <w:divsChild>
            <w:div w:id="2077240270">
              <w:marLeft w:val="0"/>
              <w:marRight w:val="0"/>
              <w:marTop w:val="225"/>
              <w:marBottom w:val="0"/>
              <w:divBdr>
                <w:top w:val="single" w:sz="6" w:space="8" w:color="ECECEC"/>
                <w:left w:val="single" w:sz="6" w:space="15" w:color="ECECEC"/>
                <w:bottom w:val="single" w:sz="6" w:space="0" w:color="ECECEC"/>
                <w:right w:val="single" w:sz="6" w:space="4" w:color="ECECEC"/>
              </w:divBdr>
              <w:divsChild>
                <w:div w:id="15449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isability%202013/DAPs/new%20dap%20wk/disability%20action%20plan%20template%202013.doc"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sTafe Document" ma:contentTypeID="0x010100BC2BC138050A8346933ADF1C31F0680E010050307849A5022E47BC24E87384BC6C60" ma:contentTypeVersion="53" ma:contentTypeDescription="" ma:contentTypeScope="" ma:versionID="a271a1edc3d9c8f506fd46509999423e">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43eae6dcda93c6c13e66737970e7911b"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ocument_x0020_Owner" minOccurs="0"/>
                <xsd:element ref="ns2:Date_x0020_Authorised" minOccurs="0"/>
                <xsd:element ref="ns4:Last_x0020_Edited"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2:Las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ocument_x0020_Owner" ma:index="2"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uthorised" ma:index="3" nillable="true" ma:displayName="Date Authorised" ma:default="[today]" ma:format="DateOnly" ma:internalName="Date_x0020_Authorised"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Last_x0020_Review" ma:index="32" nillable="true" ma:displayName="Last Review" ma:default="[today]" ma:format="DateOnly" ma:hidden="true" ma:internalName="Last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10"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Student Support and Development</TermName>
          <TermId xmlns="http://schemas.microsoft.com/office/infopath/2007/PartnerControls">be956c6f-dd08-454f-a6af-7d9938bd2001</TermId>
        </TermInfo>
      </Terms>
    </g6116117ebc14111bd029fe32c96de27>
    <Last_x0020_Review xmlns="7132e2ea-d5dd-4fc7-9ede-4eadb6817fd0">2018-05-25T00:07:24+00:00</Last_x0020_Review>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1f8d734d-f1db-477a-a18c-f3b367c20134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Students with Disability – Policies and Procedures</TermName>
          <TermId xmlns="http://schemas.microsoft.com/office/infopath/2007/PartnerControls">b2221f24-546e-46b7-9c07-eb87ed7d628e</TermId>
        </TermInfo>
      </Terms>
    </ia5bbee6315d4fc49994defdc57a27da>
    <Last_x0020_Edited xmlns="e9eb4569-a027-4ce2-a824-28bd93a63e42">
      <UserInfo>
        <DisplayName/>
        <AccountId xsi:nil="true"/>
        <AccountType/>
      </UserInfo>
    </Last_x0020_Edited>
    <b68617ca25e145f2ac7571753732e5d9 xmlns="fc1c1969-fea3-4b6a-a2b1-2bdc79ad1086">
      <Terms xmlns="http://schemas.microsoft.com/office/infopath/2007/PartnerControls"/>
    </b68617ca25e145f2ac7571753732e5d9>
    <Date_x0020_Authorised xmlns="7132e2ea-d5dd-4fc7-9ede-4eadb6817fd0">2018-05-24T14:00:00+00:00</Date_x0020_Authorised>
    <ae32d793a10f490c84aa3113def489d0 xmlns="fc1c1969-fea3-4b6a-a2b1-2bdc79ad1086">
      <Terms xmlns="http://schemas.microsoft.com/office/infopath/2007/PartnerControls"/>
    </ae32d793a10f490c84aa3113def489d0>
    <TaxCatchAll xmlns="7132e2ea-d5dd-4fc7-9ede-4eadb6817fd0">
      <Value>2</Value>
      <Value>163</Value>
      <Value>1</Value>
      <Value>44</Value>
    </TaxCatchAll>
    <_dlc_DocId xmlns="fc1c1969-fea3-4b6a-a2b1-2bdc79ad1086">TASTAFE-5-7102</_dlc_DocId>
    <_dlc_DocIdUrl xmlns="fc1c1969-fea3-4b6a-a2b1-2bdc79ad1086">
      <Url>https://doccentre.tastafe.tas.edu.au/_layouts/DocIdRedir.aspx?ID=TASTAFE-5-7102</Url>
      <Description>TASTAFE-5-7102</Description>
    </_dlc_DocIdUrl>
    <Document_x0020_Owner xmlns="7132e2ea-d5dd-4fc7-9ede-4eadb6817fd0">
      <UserInfo>
        <DisplayName/>
        <AccountId xsi:nil="true"/>
        <AccountType/>
      </UserInfo>
    </Document_x0020_Owner>
  </documentManagement>
</p:properties>
</file>

<file path=customXml/itemProps1.xml><?xml version="1.0" encoding="utf-8"?>
<ds:datastoreItem xmlns:ds="http://schemas.openxmlformats.org/officeDocument/2006/customXml" ds:itemID="{C362097B-F910-4395-A9B6-3162D8974192}">
  <ds:schemaRefs>
    <ds:schemaRef ds:uri="http://schemas.openxmlformats.org/officeDocument/2006/bibliography"/>
  </ds:schemaRefs>
</ds:datastoreItem>
</file>

<file path=customXml/itemProps2.xml><?xml version="1.0" encoding="utf-8"?>
<ds:datastoreItem xmlns:ds="http://schemas.openxmlformats.org/officeDocument/2006/customXml" ds:itemID="{46FB749C-B8D7-40E9-A565-A618E62FE224}"/>
</file>

<file path=customXml/itemProps3.xml><?xml version="1.0" encoding="utf-8"?>
<ds:datastoreItem xmlns:ds="http://schemas.openxmlformats.org/officeDocument/2006/customXml" ds:itemID="{B7A5D0A0-6137-410B-A82E-B8DEE064AFE8}"/>
</file>

<file path=customXml/itemProps4.xml><?xml version="1.0" encoding="utf-8"?>
<ds:datastoreItem xmlns:ds="http://schemas.openxmlformats.org/officeDocument/2006/customXml" ds:itemID="{FB696246-BAF2-4642-926E-D05CEDD9B59E}"/>
</file>

<file path=customXml/itemProps5.xml><?xml version="1.0" encoding="utf-8"?>
<ds:datastoreItem xmlns:ds="http://schemas.openxmlformats.org/officeDocument/2006/customXml" ds:itemID="{DFF53112-9932-406D-AD40-FEB9FD059D88}"/>
</file>

<file path=docProps/app.xml><?xml version="1.0" encoding="utf-8"?>
<Properties xmlns="http://schemas.openxmlformats.org/officeDocument/2006/extended-properties" xmlns:vt="http://schemas.openxmlformats.org/officeDocument/2006/docPropsVTypes">
  <Template>Normal</Template>
  <TotalTime>57</TotalTime>
  <Pages>23</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2018-2021</dc:title>
  <dc:creator>martin.gibson</dc:creator>
  <cp:lastModifiedBy>DoE</cp:lastModifiedBy>
  <cp:revision>38</cp:revision>
  <cp:lastPrinted>2018-02-28T21:47:00Z</cp:lastPrinted>
  <dcterms:created xsi:type="dcterms:W3CDTF">2018-05-15T05:32:00Z</dcterms:created>
  <dcterms:modified xsi:type="dcterms:W3CDTF">2018-05-24T06:39:00Z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0x010100BC2BC138050A8346933ADF1C31F0680E010050307849A5022E47BC24E87384BC6C60</vt:lpwstr>
  </property>
  <property fmtid="{D5CDD505-2E9C-101B-9397-08002B2CF9AE}" pid="3" name="Document Status Type">
    <vt:lpwstr>2;#Live|dfa7a893-4358-4665-95ad-f8143853a934</vt:lpwstr>
  </property>
  <property fmtid="{D5CDD505-2E9C-101B-9397-08002B2CF9AE}" pid="4" name="Audience Type">
    <vt:lpwstr>1;#Public|1f8d734d-f1db-477a-a18c-f3b367c20134</vt:lpwstr>
  </property>
  <property fmtid="{D5CDD505-2E9C-101B-9397-08002B2CF9AE}" pid="5" name="_dlc_DocIdItemGuid">
    <vt:lpwstr>6570bbcc-ff82-452e-b2bb-fb3a5cbdef69</vt:lpwstr>
  </property>
  <property fmtid="{D5CDD505-2E9C-101B-9397-08002B2CF9AE}" pid="6" name="TasTafe - Business Unit">
    <vt:lpwstr>44;#Student Support and Development|be956c6f-dd08-454f-a6af-7d9938bd2001</vt:lpwstr>
  </property>
  <property fmtid="{D5CDD505-2E9C-101B-9397-08002B2CF9AE}" pid="7" name="TasTafe - Division">
    <vt:lpwstr/>
  </property>
  <property fmtid="{D5CDD505-2E9C-101B-9397-08002B2CF9AE}" pid="8" name="TasTafe - MegaMenu Navigation">
    <vt:lpwstr/>
  </property>
  <property fmtid="{D5CDD505-2E9C-101B-9397-08002B2CF9AE}" pid="9" name="TasTafe - Subject Category">
    <vt:lpwstr>163;#Students with Disability – Policies and Procedures|b2221f24-546e-46b7-9c07-eb87ed7d628e</vt:lpwstr>
  </property>
</Properties>
</file>